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EC" w:rsidRPr="00F37113" w:rsidRDefault="00C024EC" w:rsidP="00C024EC">
      <w:pPr>
        <w:pStyle w:val="ConsPlusNormal"/>
        <w:spacing w:line="276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Приложение 2</w:t>
      </w:r>
    </w:p>
    <w:p w:rsidR="00C024EC" w:rsidRPr="00F37113" w:rsidRDefault="00C024EC" w:rsidP="00C024EC">
      <w:pPr>
        <w:pStyle w:val="ConsPlusNormal"/>
        <w:spacing w:line="276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к Извещению о проведении</w:t>
      </w:r>
    </w:p>
    <w:p w:rsidR="00C024EC" w:rsidRPr="00F37113" w:rsidRDefault="00C024EC" w:rsidP="00C024EC">
      <w:pPr>
        <w:pStyle w:val="ConsPlusNormal"/>
        <w:spacing w:line="276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открытого аукциона на право</w:t>
      </w:r>
    </w:p>
    <w:p w:rsidR="00C024EC" w:rsidRPr="00F37113" w:rsidRDefault="00C024EC" w:rsidP="00C024EC">
      <w:pPr>
        <w:pStyle w:val="ConsPlusNormal"/>
        <w:spacing w:line="276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размещения нестационарного</w:t>
      </w:r>
    </w:p>
    <w:p w:rsidR="00C024EC" w:rsidRPr="00F37113" w:rsidRDefault="00C024EC" w:rsidP="00C024EC">
      <w:pPr>
        <w:pStyle w:val="ConsPlusNormal"/>
        <w:spacing w:line="276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торгового объекта</w:t>
      </w:r>
      <w:r w:rsidR="00AF4367">
        <w:rPr>
          <w:rFonts w:ascii="Times New Roman" w:hAnsi="Times New Roman" w:cs="Times New Roman"/>
          <w:sz w:val="26"/>
          <w:szCs w:val="26"/>
        </w:rPr>
        <w:t xml:space="preserve"> (Лот № </w:t>
      </w:r>
      <w:r w:rsidR="000A53A2">
        <w:rPr>
          <w:rFonts w:ascii="Times New Roman" w:hAnsi="Times New Roman" w:cs="Times New Roman"/>
          <w:sz w:val="26"/>
          <w:szCs w:val="26"/>
        </w:rPr>
        <w:t>2</w:t>
      </w:r>
      <w:r w:rsidR="00AF4367">
        <w:rPr>
          <w:rFonts w:ascii="Times New Roman" w:hAnsi="Times New Roman" w:cs="Times New Roman"/>
          <w:sz w:val="26"/>
          <w:szCs w:val="26"/>
        </w:rPr>
        <w:t>)</w:t>
      </w:r>
    </w:p>
    <w:p w:rsidR="00C024EC" w:rsidRPr="00F37113" w:rsidRDefault="00C024EC" w:rsidP="00C024EC">
      <w:pPr>
        <w:pStyle w:val="ConsPlusNormal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C024EC" w:rsidRDefault="00C024EC" w:rsidP="00C024EC">
      <w:pPr>
        <w:pStyle w:val="ConsPlusNormal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C024EC" w:rsidRPr="00F37113" w:rsidRDefault="00C024EC" w:rsidP="00C024EC">
      <w:pPr>
        <w:pStyle w:val="ConsPlusNormal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C024EC" w:rsidRPr="00F37113" w:rsidRDefault="00C024EC" w:rsidP="00C024EC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P634"/>
      <w:bookmarkEnd w:id="0"/>
      <w:r w:rsidRPr="00F37113">
        <w:rPr>
          <w:rFonts w:ascii="Times New Roman" w:hAnsi="Times New Roman" w:cs="Times New Roman"/>
          <w:b/>
          <w:sz w:val="26"/>
          <w:szCs w:val="26"/>
        </w:rPr>
        <w:t>Договор № _______</w:t>
      </w:r>
    </w:p>
    <w:p w:rsidR="00C024EC" w:rsidRPr="00F37113" w:rsidRDefault="00C024EC" w:rsidP="00C024EC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37113">
        <w:rPr>
          <w:rFonts w:ascii="Times New Roman" w:hAnsi="Times New Roman" w:cs="Times New Roman"/>
          <w:b/>
          <w:sz w:val="26"/>
          <w:szCs w:val="26"/>
        </w:rPr>
        <w:t xml:space="preserve">на </w:t>
      </w:r>
      <w:r w:rsidR="00607628">
        <w:rPr>
          <w:rFonts w:ascii="Times New Roman" w:hAnsi="Times New Roman" w:cs="Times New Roman"/>
          <w:b/>
          <w:sz w:val="26"/>
          <w:szCs w:val="26"/>
        </w:rPr>
        <w:t xml:space="preserve">право </w:t>
      </w:r>
      <w:r w:rsidRPr="00F37113">
        <w:rPr>
          <w:rFonts w:ascii="Times New Roman" w:hAnsi="Times New Roman" w:cs="Times New Roman"/>
          <w:b/>
          <w:sz w:val="26"/>
          <w:szCs w:val="26"/>
        </w:rPr>
        <w:t>размещени</w:t>
      </w:r>
      <w:r w:rsidR="00607628">
        <w:rPr>
          <w:rFonts w:ascii="Times New Roman" w:hAnsi="Times New Roman" w:cs="Times New Roman"/>
          <w:b/>
          <w:sz w:val="26"/>
          <w:szCs w:val="26"/>
        </w:rPr>
        <w:t>я</w:t>
      </w:r>
      <w:r w:rsidRPr="00F37113">
        <w:rPr>
          <w:rFonts w:ascii="Times New Roman" w:hAnsi="Times New Roman" w:cs="Times New Roman"/>
          <w:b/>
          <w:sz w:val="26"/>
          <w:szCs w:val="26"/>
        </w:rPr>
        <w:t xml:space="preserve"> нестационарного торгового объекта</w:t>
      </w:r>
    </w:p>
    <w:p w:rsidR="00C024EC" w:rsidRPr="00F37113" w:rsidRDefault="00C024EC" w:rsidP="00C024EC">
      <w:pPr>
        <w:pStyle w:val="ConsPlusNormal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C024EC" w:rsidRPr="00F37113" w:rsidRDefault="00C024EC" w:rsidP="00C024EC">
      <w:pPr>
        <w:pStyle w:val="ConsPlusNormal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 xml:space="preserve">г. </w:t>
      </w:r>
      <w:r w:rsidR="0081424A">
        <w:rPr>
          <w:rFonts w:ascii="Times New Roman" w:hAnsi="Times New Roman" w:cs="Times New Roman"/>
          <w:sz w:val="26"/>
          <w:szCs w:val="26"/>
        </w:rPr>
        <w:t>Можайск</w:t>
      </w:r>
      <w:r w:rsidRPr="00F37113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="00B16880">
        <w:rPr>
          <w:rFonts w:ascii="Times New Roman" w:hAnsi="Times New Roman" w:cs="Times New Roman"/>
          <w:sz w:val="26"/>
          <w:szCs w:val="26"/>
        </w:rPr>
        <w:tab/>
      </w:r>
      <w:r w:rsidR="00B16880">
        <w:rPr>
          <w:rFonts w:ascii="Times New Roman" w:hAnsi="Times New Roman" w:cs="Times New Roman"/>
          <w:sz w:val="26"/>
          <w:szCs w:val="26"/>
        </w:rPr>
        <w:tab/>
      </w:r>
      <w:r w:rsidR="00B16880">
        <w:rPr>
          <w:rFonts w:ascii="Times New Roman" w:hAnsi="Times New Roman" w:cs="Times New Roman"/>
          <w:sz w:val="26"/>
          <w:szCs w:val="26"/>
        </w:rPr>
        <w:tab/>
      </w:r>
      <w:r w:rsidR="00B16880">
        <w:rPr>
          <w:rFonts w:ascii="Times New Roman" w:hAnsi="Times New Roman" w:cs="Times New Roman"/>
          <w:sz w:val="26"/>
          <w:szCs w:val="26"/>
        </w:rPr>
        <w:tab/>
        <w:t xml:space="preserve">      </w:t>
      </w:r>
      <w:r w:rsidRPr="00F37113">
        <w:rPr>
          <w:rFonts w:ascii="Times New Roman" w:hAnsi="Times New Roman" w:cs="Times New Roman"/>
          <w:sz w:val="26"/>
          <w:szCs w:val="26"/>
        </w:rPr>
        <w:t xml:space="preserve"> </w:t>
      </w:r>
      <w:r w:rsidR="0081424A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F37113">
        <w:rPr>
          <w:rFonts w:ascii="Times New Roman" w:hAnsi="Times New Roman" w:cs="Times New Roman"/>
          <w:sz w:val="26"/>
          <w:szCs w:val="26"/>
        </w:rPr>
        <w:t>«_____» __________ 20____ г.</w:t>
      </w:r>
    </w:p>
    <w:p w:rsidR="00C024EC" w:rsidRPr="00F37113" w:rsidRDefault="00C024EC" w:rsidP="00C024EC">
      <w:pPr>
        <w:pStyle w:val="ConsPlusNormal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Московская область</w:t>
      </w:r>
    </w:p>
    <w:p w:rsidR="00C024EC" w:rsidRPr="00F37113" w:rsidRDefault="00C024EC" w:rsidP="00C024EC">
      <w:pPr>
        <w:pStyle w:val="ConsPlusNormal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C024EC" w:rsidRDefault="00C024EC" w:rsidP="00C024EC">
      <w:pPr>
        <w:pStyle w:val="ConsPlusNormal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 xml:space="preserve">Администрация Можайского </w:t>
      </w:r>
      <w:r w:rsidR="00B16880">
        <w:rPr>
          <w:rFonts w:ascii="Times New Roman" w:hAnsi="Times New Roman" w:cs="Times New Roman"/>
          <w:sz w:val="26"/>
          <w:szCs w:val="26"/>
        </w:rPr>
        <w:t>городского округа</w:t>
      </w:r>
      <w:r w:rsidRPr="00F37113">
        <w:rPr>
          <w:rFonts w:ascii="Times New Roman" w:hAnsi="Times New Roman" w:cs="Times New Roman"/>
          <w:sz w:val="26"/>
          <w:szCs w:val="26"/>
        </w:rPr>
        <w:t xml:space="preserve"> </w:t>
      </w:r>
      <w:r w:rsidR="00DA358D">
        <w:rPr>
          <w:rFonts w:ascii="Times New Roman" w:hAnsi="Times New Roman" w:cs="Times New Roman"/>
          <w:sz w:val="26"/>
          <w:szCs w:val="26"/>
        </w:rPr>
        <w:t>Московской области в лице ____________</w:t>
      </w:r>
      <w:r w:rsidRPr="00F37113">
        <w:rPr>
          <w:rFonts w:ascii="Times New Roman" w:hAnsi="Times New Roman" w:cs="Times New Roman"/>
          <w:sz w:val="26"/>
          <w:szCs w:val="26"/>
        </w:rPr>
        <w:t>, действующего на основании</w:t>
      </w:r>
      <w:r w:rsidR="00D146E6">
        <w:rPr>
          <w:rFonts w:ascii="Times New Roman" w:hAnsi="Times New Roman" w:cs="Times New Roman"/>
          <w:sz w:val="26"/>
          <w:szCs w:val="26"/>
        </w:rPr>
        <w:t xml:space="preserve"> </w:t>
      </w:r>
      <w:r w:rsidRPr="00F37113">
        <w:rPr>
          <w:rFonts w:ascii="Times New Roman" w:hAnsi="Times New Roman" w:cs="Times New Roman"/>
          <w:sz w:val="26"/>
          <w:szCs w:val="26"/>
        </w:rPr>
        <w:t>_________________________</w:t>
      </w:r>
      <w:r>
        <w:rPr>
          <w:rFonts w:ascii="Times New Roman" w:hAnsi="Times New Roman" w:cs="Times New Roman"/>
          <w:sz w:val="26"/>
          <w:szCs w:val="26"/>
        </w:rPr>
        <w:t>___</w:t>
      </w:r>
      <w:r w:rsidRPr="00F37113">
        <w:rPr>
          <w:rFonts w:ascii="Times New Roman" w:hAnsi="Times New Roman" w:cs="Times New Roman"/>
          <w:sz w:val="26"/>
          <w:szCs w:val="26"/>
        </w:rPr>
        <w:t>___</w:t>
      </w:r>
      <w:r w:rsidR="00B16880">
        <w:rPr>
          <w:rFonts w:ascii="Times New Roman" w:hAnsi="Times New Roman" w:cs="Times New Roman"/>
          <w:sz w:val="26"/>
          <w:szCs w:val="26"/>
        </w:rPr>
        <w:t>_________</w:t>
      </w:r>
      <w:r w:rsidRPr="00F37113">
        <w:rPr>
          <w:rFonts w:ascii="Times New Roman" w:hAnsi="Times New Roman" w:cs="Times New Roman"/>
          <w:sz w:val="26"/>
          <w:szCs w:val="26"/>
        </w:rPr>
        <w:t>, в дальнейшем именуемая «Сторона 1»,</w:t>
      </w:r>
      <w:r w:rsidR="00CD0C0D">
        <w:rPr>
          <w:rFonts w:ascii="Times New Roman" w:hAnsi="Times New Roman" w:cs="Times New Roman"/>
          <w:sz w:val="26"/>
          <w:szCs w:val="26"/>
        </w:rPr>
        <w:t xml:space="preserve"> </w:t>
      </w:r>
      <w:r w:rsidRPr="00F37113">
        <w:rPr>
          <w:rFonts w:ascii="Times New Roman" w:hAnsi="Times New Roman" w:cs="Times New Roman"/>
          <w:sz w:val="26"/>
          <w:szCs w:val="26"/>
        </w:rPr>
        <w:t xml:space="preserve">с одной стороны, и </w:t>
      </w:r>
      <w:r>
        <w:rPr>
          <w:rFonts w:ascii="Times New Roman" w:hAnsi="Times New Roman" w:cs="Times New Roman"/>
          <w:sz w:val="26"/>
          <w:szCs w:val="26"/>
        </w:rPr>
        <w:t>_____</w:t>
      </w:r>
      <w:r w:rsidRPr="00F37113">
        <w:rPr>
          <w:rFonts w:ascii="Times New Roman" w:hAnsi="Times New Roman" w:cs="Times New Roman"/>
          <w:sz w:val="26"/>
          <w:szCs w:val="26"/>
        </w:rPr>
        <w:t>___________________________</w:t>
      </w:r>
      <w:r>
        <w:rPr>
          <w:rFonts w:ascii="Times New Roman" w:hAnsi="Times New Roman" w:cs="Times New Roman"/>
          <w:sz w:val="26"/>
          <w:szCs w:val="26"/>
        </w:rPr>
        <w:t>_______</w:t>
      </w:r>
      <w:r w:rsidR="00B16880">
        <w:rPr>
          <w:rFonts w:ascii="Times New Roman" w:hAnsi="Times New Roman" w:cs="Times New Roman"/>
          <w:sz w:val="26"/>
          <w:szCs w:val="26"/>
        </w:rPr>
        <w:t>_</w:t>
      </w:r>
    </w:p>
    <w:p w:rsidR="00C024EC" w:rsidRPr="00F37113" w:rsidRDefault="00C024EC" w:rsidP="00C024EC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</w:t>
      </w:r>
      <w:r w:rsidRPr="00F37113">
        <w:rPr>
          <w:rFonts w:ascii="Times New Roman" w:hAnsi="Times New Roman" w:cs="Times New Roman"/>
          <w:sz w:val="26"/>
          <w:szCs w:val="26"/>
        </w:rPr>
        <w:t>____</w:t>
      </w:r>
    </w:p>
    <w:p w:rsidR="00C024EC" w:rsidRPr="00F37113" w:rsidRDefault="00C024EC" w:rsidP="00C024EC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 xml:space="preserve">в лице _____________________________________________, </w:t>
      </w:r>
      <w:proofErr w:type="gramStart"/>
      <w:r w:rsidRPr="00F37113">
        <w:rPr>
          <w:rFonts w:ascii="Times New Roman" w:hAnsi="Times New Roman" w:cs="Times New Roman"/>
          <w:sz w:val="26"/>
          <w:szCs w:val="26"/>
        </w:rPr>
        <w:t>действующего</w:t>
      </w:r>
      <w:proofErr w:type="gramEnd"/>
      <w:r w:rsidRPr="00F37113">
        <w:rPr>
          <w:rFonts w:ascii="Times New Roman" w:hAnsi="Times New Roman" w:cs="Times New Roman"/>
          <w:sz w:val="26"/>
          <w:szCs w:val="26"/>
        </w:rPr>
        <w:t xml:space="preserve"> на основании</w:t>
      </w:r>
    </w:p>
    <w:p w:rsidR="00C024EC" w:rsidRPr="00F37113" w:rsidRDefault="00C024EC" w:rsidP="00C024EC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_____________________________, в дальнейшем именуемая «Сторона 2», с другой</w:t>
      </w:r>
      <w:r w:rsidR="00D146E6">
        <w:rPr>
          <w:rFonts w:ascii="Times New Roman" w:hAnsi="Times New Roman" w:cs="Times New Roman"/>
          <w:sz w:val="26"/>
          <w:szCs w:val="26"/>
        </w:rPr>
        <w:t xml:space="preserve"> </w:t>
      </w:r>
      <w:r w:rsidRPr="00F37113">
        <w:rPr>
          <w:rFonts w:ascii="Times New Roman" w:hAnsi="Times New Roman" w:cs="Times New Roman"/>
          <w:sz w:val="26"/>
          <w:szCs w:val="26"/>
        </w:rPr>
        <w:t>стороны, в дальнейшем совместно именуемые «Стороны», на основании протокола</w:t>
      </w:r>
      <w:r w:rsidR="00D146E6">
        <w:rPr>
          <w:rFonts w:ascii="Times New Roman" w:hAnsi="Times New Roman" w:cs="Times New Roman"/>
          <w:sz w:val="26"/>
          <w:szCs w:val="26"/>
        </w:rPr>
        <w:t xml:space="preserve"> </w:t>
      </w:r>
      <w:r w:rsidRPr="00F37113">
        <w:rPr>
          <w:rFonts w:ascii="Times New Roman" w:hAnsi="Times New Roman" w:cs="Times New Roman"/>
          <w:sz w:val="26"/>
          <w:szCs w:val="26"/>
        </w:rPr>
        <w:t>аукциона от «____» _______________ 20___ № ______</w:t>
      </w:r>
      <w:r w:rsidR="00D146E6">
        <w:rPr>
          <w:rFonts w:ascii="Times New Roman" w:hAnsi="Times New Roman" w:cs="Times New Roman"/>
          <w:sz w:val="26"/>
          <w:szCs w:val="26"/>
        </w:rPr>
        <w:t xml:space="preserve"> </w:t>
      </w:r>
      <w:r w:rsidRPr="00F37113">
        <w:rPr>
          <w:rFonts w:ascii="Times New Roman" w:hAnsi="Times New Roman" w:cs="Times New Roman"/>
          <w:sz w:val="26"/>
          <w:szCs w:val="26"/>
        </w:rPr>
        <w:t>заключили настоящий договор о нижеследующем:</w:t>
      </w:r>
    </w:p>
    <w:p w:rsidR="00C024EC" w:rsidRDefault="00C024EC" w:rsidP="00C024EC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024EC" w:rsidRPr="00D52048" w:rsidRDefault="00C024EC" w:rsidP="00C024EC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2048">
        <w:rPr>
          <w:rFonts w:ascii="Times New Roman" w:hAnsi="Times New Roman" w:cs="Times New Roman"/>
          <w:b/>
          <w:sz w:val="26"/>
          <w:szCs w:val="26"/>
        </w:rPr>
        <w:t>1. Предмет договора</w:t>
      </w:r>
    </w:p>
    <w:p w:rsidR="00C024EC" w:rsidRPr="00F37113" w:rsidRDefault="00C024EC" w:rsidP="00C024EC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.1. В  соответствии с </w:t>
      </w:r>
      <w:r w:rsidRPr="00F37113">
        <w:rPr>
          <w:rFonts w:ascii="Times New Roman" w:hAnsi="Times New Roman" w:cs="Times New Roman"/>
          <w:sz w:val="26"/>
          <w:szCs w:val="26"/>
        </w:rPr>
        <w:t>настоящим договором Стороне 2 предоставляется</w:t>
      </w:r>
      <w:r w:rsidR="00D146E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право </w:t>
      </w:r>
      <w:r w:rsidRPr="00F37113">
        <w:rPr>
          <w:rFonts w:ascii="Times New Roman" w:hAnsi="Times New Roman" w:cs="Times New Roman"/>
          <w:sz w:val="26"/>
          <w:szCs w:val="26"/>
        </w:rPr>
        <w:t>на размещение нестационарного торгового объекта по адресу (адресному</w:t>
      </w:r>
      <w:r w:rsidR="00D146E6">
        <w:rPr>
          <w:rFonts w:ascii="Times New Roman" w:hAnsi="Times New Roman" w:cs="Times New Roman"/>
          <w:sz w:val="26"/>
          <w:szCs w:val="26"/>
        </w:rPr>
        <w:t xml:space="preserve"> </w:t>
      </w:r>
      <w:r w:rsidRPr="00F37113">
        <w:rPr>
          <w:rFonts w:ascii="Times New Roman" w:hAnsi="Times New Roman" w:cs="Times New Roman"/>
          <w:sz w:val="26"/>
          <w:szCs w:val="26"/>
        </w:rPr>
        <w:t>ориентиру), указанному в приложении 1 к настоящему договору, за плату,</w:t>
      </w:r>
      <w:r w:rsidR="00D146E6">
        <w:rPr>
          <w:rFonts w:ascii="Times New Roman" w:hAnsi="Times New Roman" w:cs="Times New Roman"/>
          <w:sz w:val="26"/>
          <w:szCs w:val="26"/>
        </w:rPr>
        <w:t xml:space="preserve"> </w:t>
      </w:r>
      <w:r w:rsidRPr="00F37113">
        <w:rPr>
          <w:rFonts w:ascii="Times New Roman" w:hAnsi="Times New Roman" w:cs="Times New Roman"/>
          <w:sz w:val="26"/>
          <w:szCs w:val="26"/>
        </w:rPr>
        <w:t xml:space="preserve">уплачиваемую в бюджет Можайского </w:t>
      </w:r>
      <w:r w:rsidR="0085608A">
        <w:rPr>
          <w:rFonts w:ascii="Times New Roman" w:hAnsi="Times New Roman" w:cs="Times New Roman"/>
          <w:sz w:val="26"/>
          <w:szCs w:val="26"/>
        </w:rPr>
        <w:t>городского округа Московской области</w:t>
      </w:r>
      <w:r w:rsidRPr="00F37113">
        <w:rPr>
          <w:rFonts w:ascii="Times New Roman" w:hAnsi="Times New Roman" w:cs="Times New Roman"/>
          <w:sz w:val="26"/>
          <w:szCs w:val="26"/>
        </w:rPr>
        <w:t>.</w:t>
      </w:r>
    </w:p>
    <w:p w:rsidR="00C024EC" w:rsidRDefault="00C024EC" w:rsidP="00C024EC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024EC" w:rsidRPr="00D52048" w:rsidRDefault="00C024EC" w:rsidP="00C024EC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2048">
        <w:rPr>
          <w:rFonts w:ascii="Times New Roman" w:hAnsi="Times New Roman" w:cs="Times New Roman"/>
          <w:b/>
          <w:sz w:val="26"/>
          <w:szCs w:val="26"/>
        </w:rPr>
        <w:t>2. Срок действия договора</w:t>
      </w:r>
    </w:p>
    <w:p w:rsidR="00C024EC" w:rsidRPr="00F37113" w:rsidRDefault="00C024EC" w:rsidP="00C024EC">
      <w:pPr>
        <w:pStyle w:val="ConsPlusNormal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 xml:space="preserve">2.1. Настоящий договор вступает в силу </w:t>
      </w:r>
      <w:proofErr w:type="gramStart"/>
      <w:r w:rsidRPr="00F37113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="00A81495">
        <w:rPr>
          <w:rFonts w:ascii="Times New Roman" w:hAnsi="Times New Roman" w:cs="Times New Roman"/>
          <w:sz w:val="26"/>
          <w:szCs w:val="26"/>
        </w:rPr>
        <w:t xml:space="preserve"> </w:t>
      </w:r>
      <w:r w:rsidRPr="00F37113">
        <w:rPr>
          <w:rFonts w:ascii="Times New Roman" w:hAnsi="Times New Roman" w:cs="Times New Roman"/>
          <w:sz w:val="26"/>
          <w:szCs w:val="26"/>
        </w:rPr>
        <w:t>«___» _________ и действует до «___» _______.</w:t>
      </w:r>
    </w:p>
    <w:p w:rsidR="00C024EC" w:rsidRDefault="00C024EC" w:rsidP="00C024EC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024EC" w:rsidRPr="00D52048" w:rsidRDefault="00C024EC" w:rsidP="00C024EC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2048">
        <w:rPr>
          <w:rFonts w:ascii="Times New Roman" w:hAnsi="Times New Roman" w:cs="Times New Roman"/>
          <w:b/>
          <w:sz w:val="26"/>
          <w:szCs w:val="26"/>
        </w:rPr>
        <w:t>3. Оплата по договору</w:t>
      </w:r>
    </w:p>
    <w:p w:rsidR="00C024EC" w:rsidRPr="00F37113" w:rsidRDefault="00C024EC" w:rsidP="00C024EC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1" w:name="P668"/>
      <w:bookmarkEnd w:id="1"/>
      <w:r w:rsidRPr="00F37113">
        <w:rPr>
          <w:rFonts w:ascii="Times New Roman" w:hAnsi="Times New Roman" w:cs="Times New Roman"/>
          <w:sz w:val="26"/>
          <w:szCs w:val="26"/>
        </w:rPr>
        <w:t>3.1. Ежемесячный размер платы за размещение нестационарного торгового объекта составляет _______________</w:t>
      </w:r>
      <w:r w:rsidR="0085608A">
        <w:rPr>
          <w:rFonts w:ascii="Times New Roman" w:hAnsi="Times New Roman" w:cs="Times New Roman"/>
          <w:sz w:val="26"/>
          <w:szCs w:val="26"/>
        </w:rPr>
        <w:t xml:space="preserve"> (либо размер платы ….. за период действия договора ___________)</w:t>
      </w:r>
      <w:r w:rsidRPr="00F37113">
        <w:rPr>
          <w:rFonts w:ascii="Times New Roman" w:hAnsi="Times New Roman" w:cs="Times New Roman"/>
          <w:sz w:val="26"/>
          <w:szCs w:val="26"/>
        </w:rPr>
        <w:t>.</w:t>
      </w:r>
      <w:r w:rsidR="00711724">
        <w:rPr>
          <w:rFonts w:ascii="Times New Roman" w:hAnsi="Times New Roman" w:cs="Times New Roman"/>
          <w:sz w:val="26"/>
          <w:szCs w:val="26"/>
        </w:rPr>
        <w:t xml:space="preserve"> </w:t>
      </w:r>
      <w:r w:rsidRPr="00F37113">
        <w:rPr>
          <w:rFonts w:ascii="Times New Roman" w:hAnsi="Times New Roman" w:cs="Times New Roman"/>
          <w:sz w:val="26"/>
          <w:szCs w:val="26"/>
        </w:rPr>
        <w:t>Указанный размер платы</w:t>
      </w:r>
      <w:r w:rsidR="004F4886">
        <w:rPr>
          <w:rFonts w:ascii="Times New Roman" w:hAnsi="Times New Roman" w:cs="Times New Roman"/>
          <w:sz w:val="26"/>
          <w:szCs w:val="26"/>
        </w:rPr>
        <w:t>,</w:t>
      </w:r>
      <w:r w:rsidRPr="00F37113">
        <w:rPr>
          <w:rFonts w:ascii="Times New Roman" w:hAnsi="Times New Roman" w:cs="Times New Roman"/>
          <w:sz w:val="26"/>
          <w:szCs w:val="26"/>
        </w:rPr>
        <w:t xml:space="preserve"> начиная с первого января года, следующего за годом заключения настоящего договора, </w:t>
      </w:r>
      <w:r w:rsidR="00A81495">
        <w:rPr>
          <w:rFonts w:ascii="Times New Roman" w:hAnsi="Times New Roman" w:cs="Times New Roman"/>
          <w:sz w:val="26"/>
          <w:szCs w:val="26"/>
        </w:rPr>
        <w:t xml:space="preserve"> может быть </w:t>
      </w:r>
      <w:r w:rsidRPr="00F37113">
        <w:rPr>
          <w:rFonts w:ascii="Times New Roman" w:hAnsi="Times New Roman" w:cs="Times New Roman"/>
          <w:sz w:val="26"/>
          <w:szCs w:val="26"/>
        </w:rPr>
        <w:t>увелич</w:t>
      </w:r>
      <w:r w:rsidR="00A81495">
        <w:rPr>
          <w:rFonts w:ascii="Times New Roman" w:hAnsi="Times New Roman" w:cs="Times New Roman"/>
          <w:sz w:val="26"/>
          <w:szCs w:val="26"/>
        </w:rPr>
        <w:t>ен</w:t>
      </w:r>
      <w:r w:rsidRPr="00F37113">
        <w:rPr>
          <w:rFonts w:ascii="Times New Roman" w:hAnsi="Times New Roman" w:cs="Times New Roman"/>
          <w:sz w:val="26"/>
          <w:szCs w:val="26"/>
        </w:rPr>
        <w:t xml:space="preserve"> на плановую максимальную ставку инфляции, установленную на соответствующий год федеральным законом о федеральном бюджете.</w:t>
      </w:r>
    </w:p>
    <w:p w:rsidR="00C024EC" w:rsidRPr="00F37113" w:rsidRDefault="00C024EC" w:rsidP="00C024EC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3.2. Сторона 2 оплатила обеспечение заявки на участие в аукционе в виде задатка в размере</w:t>
      </w:r>
      <w:r w:rsidR="009871E2">
        <w:rPr>
          <w:rFonts w:ascii="Times New Roman" w:hAnsi="Times New Roman" w:cs="Times New Roman"/>
          <w:sz w:val="26"/>
          <w:szCs w:val="26"/>
        </w:rPr>
        <w:t xml:space="preserve"> 315</w:t>
      </w:r>
      <w:r w:rsidRPr="00F37113">
        <w:rPr>
          <w:rFonts w:ascii="Times New Roman" w:hAnsi="Times New Roman" w:cs="Times New Roman"/>
          <w:sz w:val="26"/>
          <w:szCs w:val="26"/>
        </w:rPr>
        <w:t xml:space="preserve"> (</w:t>
      </w:r>
      <w:r w:rsidR="009871E2">
        <w:rPr>
          <w:rFonts w:ascii="Times New Roman" w:hAnsi="Times New Roman" w:cs="Times New Roman"/>
          <w:sz w:val="26"/>
          <w:szCs w:val="26"/>
        </w:rPr>
        <w:t>трехсот пятнадцати</w:t>
      </w:r>
      <w:r w:rsidR="00FE2922">
        <w:rPr>
          <w:rFonts w:ascii="Times New Roman" w:hAnsi="Times New Roman" w:cs="Times New Roman"/>
          <w:sz w:val="26"/>
          <w:szCs w:val="26"/>
        </w:rPr>
        <w:t>)</w:t>
      </w:r>
      <w:r w:rsidR="009871E2">
        <w:rPr>
          <w:rFonts w:ascii="Times New Roman" w:hAnsi="Times New Roman" w:cs="Times New Roman"/>
          <w:sz w:val="26"/>
          <w:szCs w:val="26"/>
        </w:rPr>
        <w:t xml:space="preserve"> рублей 00 копеек</w:t>
      </w:r>
      <w:r w:rsidRPr="00F37113">
        <w:rPr>
          <w:rFonts w:ascii="Times New Roman" w:hAnsi="Times New Roman" w:cs="Times New Roman"/>
          <w:sz w:val="26"/>
          <w:szCs w:val="26"/>
        </w:rPr>
        <w:t xml:space="preserve">, сумма которого засчитывается в счет </w:t>
      </w:r>
      <w:r w:rsidRPr="00F37113">
        <w:rPr>
          <w:rFonts w:ascii="Times New Roman" w:hAnsi="Times New Roman" w:cs="Times New Roman"/>
          <w:sz w:val="26"/>
          <w:szCs w:val="26"/>
        </w:rPr>
        <w:lastRenderedPageBreak/>
        <w:t>платы за размещение нестационарного торгового объекта.</w:t>
      </w:r>
    </w:p>
    <w:p w:rsidR="00C024EC" w:rsidRPr="00F37113" w:rsidRDefault="00C024EC" w:rsidP="00C024EC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3.3. Оплата по договору осуществляется в рублях Российской Федерации.</w:t>
      </w:r>
    </w:p>
    <w:p w:rsidR="00C024EC" w:rsidRPr="00F37113" w:rsidRDefault="00C024EC" w:rsidP="00C024EC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2" w:name="P671"/>
      <w:bookmarkEnd w:id="2"/>
      <w:r w:rsidRPr="00F37113">
        <w:rPr>
          <w:rFonts w:ascii="Times New Roman" w:hAnsi="Times New Roman" w:cs="Times New Roman"/>
          <w:sz w:val="26"/>
          <w:szCs w:val="26"/>
        </w:rPr>
        <w:t>3.4. В случае увеличения размера платы за размещение нестационарного торгового объекта Стороны подписывают соответствующее дополнительное соглашение к договору.</w:t>
      </w:r>
    </w:p>
    <w:p w:rsidR="00C024EC" w:rsidRPr="00DF0F73" w:rsidRDefault="00C024EC" w:rsidP="00C024EC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 xml:space="preserve">3.5. Плата за размещение нестационарного торгового объекта уплачивается в безналичном порядке по реквизитам Стороны 1, указанным в настоящем договоре, равными платежами ежеквартально </w:t>
      </w:r>
      <w:r w:rsidRPr="00DF0F73">
        <w:rPr>
          <w:rFonts w:ascii="Times New Roman" w:hAnsi="Times New Roman" w:cs="Times New Roman"/>
          <w:sz w:val="26"/>
          <w:szCs w:val="26"/>
        </w:rPr>
        <w:t>до 15 числа первого месяца календарного квартала.</w:t>
      </w:r>
    </w:p>
    <w:p w:rsidR="00C024EC" w:rsidRDefault="00C024EC" w:rsidP="00C024EC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0F73">
        <w:rPr>
          <w:rFonts w:ascii="Times New Roman" w:hAnsi="Times New Roman" w:cs="Times New Roman"/>
          <w:sz w:val="26"/>
          <w:szCs w:val="26"/>
        </w:rPr>
        <w:t>Датой оплаты считается дата поступления денежных средств на счет Стороны 1.</w:t>
      </w:r>
      <w:r w:rsidR="00994A8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72111" w:rsidRPr="00DE73D5" w:rsidRDefault="00994A82" w:rsidP="00772111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Реквизиты для перечисления платы:</w:t>
      </w:r>
      <w:r w:rsidR="00772111" w:rsidRPr="00772111">
        <w:rPr>
          <w:rFonts w:ascii="Times New Roman" w:hAnsi="Times New Roman" w:cs="Times New Roman"/>
          <w:sz w:val="26"/>
          <w:szCs w:val="26"/>
        </w:rPr>
        <w:t xml:space="preserve"> </w:t>
      </w:r>
      <w:r w:rsidR="00772111" w:rsidRPr="00DE73D5">
        <w:rPr>
          <w:rFonts w:ascii="Times New Roman" w:hAnsi="Times New Roman" w:cs="Times New Roman"/>
          <w:sz w:val="26"/>
          <w:szCs w:val="26"/>
        </w:rPr>
        <w:t xml:space="preserve">УФК по Московской области (Администрация </w:t>
      </w:r>
      <w:r w:rsidR="00772111">
        <w:rPr>
          <w:rFonts w:ascii="Times New Roman" w:hAnsi="Times New Roman" w:cs="Times New Roman"/>
          <w:sz w:val="26"/>
          <w:szCs w:val="26"/>
        </w:rPr>
        <w:t xml:space="preserve">Можайского городского округа Московской области </w:t>
      </w:r>
      <w:proofErr w:type="gramStart"/>
      <w:r w:rsidR="00772111">
        <w:rPr>
          <w:rFonts w:ascii="Times New Roman" w:hAnsi="Times New Roman" w:cs="Times New Roman"/>
          <w:sz w:val="26"/>
          <w:szCs w:val="26"/>
        </w:rPr>
        <w:t>л</w:t>
      </w:r>
      <w:proofErr w:type="gramEnd"/>
      <w:r w:rsidR="00772111">
        <w:rPr>
          <w:rFonts w:ascii="Times New Roman" w:hAnsi="Times New Roman" w:cs="Times New Roman"/>
          <w:sz w:val="26"/>
          <w:szCs w:val="26"/>
        </w:rPr>
        <w:t>/с 04483</w:t>
      </w:r>
      <w:r w:rsidR="00772111">
        <w:rPr>
          <w:rFonts w:ascii="Times New Roman" w:hAnsi="Times New Roman" w:cs="Times New Roman"/>
          <w:sz w:val="26"/>
          <w:szCs w:val="26"/>
          <w:lang w:val="en-US"/>
        </w:rPr>
        <w:t>D</w:t>
      </w:r>
      <w:r w:rsidR="00772111" w:rsidRPr="00880222">
        <w:rPr>
          <w:rFonts w:ascii="Times New Roman" w:hAnsi="Times New Roman" w:cs="Times New Roman"/>
          <w:sz w:val="26"/>
          <w:szCs w:val="26"/>
        </w:rPr>
        <w:t>36970</w:t>
      </w:r>
      <w:r w:rsidR="00772111" w:rsidRPr="00DE73D5">
        <w:rPr>
          <w:rFonts w:ascii="Times New Roman" w:hAnsi="Times New Roman" w:cs="Times New Roman"/>
          <w:sz w:val="26"/>
          <w:szCs w:val="26"/>
        </w:rPr>
        <w:t>)</w:t>
      </w:r>
    </w:p>
    <w:p w:rsidR="00772111" w:rsidRPr="00DE73D5" w:rsidRDefault="00772111" w:rsidP="0077211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73D5">
        <w:rPr>
          <w:rFonts w:ascii="Times New Roman" w:eastAsia="Times New Roman" w:hAnsi="Times New Roman" w:cs="Times New Roman"/>
          <w:sz w:val="26"/>
          <w:szCs w:val="26"/>
          <w:lang w:eastAsia="ru-RU"/>
        </w:rPr>
        <w:t>ГУ Банка России по ЦФО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//УФК по Московской области, г. Можайск</w:t>
      </w:r>
    </w:p>
    <w:p w:rsidR="00772111" w:rsidRPr="00DE73D5" w:rsidRDefault="00772111" w:rsidP="0077211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73D5">
        <w:rPr>
          <w:rFonts w:ascii="Times New Roman" w:eastAsia="Times New Roman" w:hAnsi="Times New Roman" w:cs="Times New Roman"/>
          <w:sz w:val="26"/>
          <w:szCs w:val="26"/>
          <w:lang w:eastAsia="ru-RU"/>
        </w:rPr>
        <w:t>ИНН 50280</w:t>
      </w:r>
      <w:r w:rsidRPr="009349BC">
        <w:rPr>
          <w:rFonts w:ascii="Times New Roman" w:eastAsia="Times New Roman" w:hAnsi="Times New Roman" w:cs="Times New Roman"/>
          <w:sz w:val="26"/>
          <w:szCs w:val="26"/>
          <w:lang w:eastAsia="ru-RU"/>
        </w:rPr>
        <w:t>03963</w:t>
      </w:r>
      <w:r w:rsidRPr="00DE73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КПП 502801001,</w:t>
      </w:r>
    </w:p>
    <w:p w:rsidR="00772111" w:rsidRDefault="00772111" w:rsidP="0077211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Банковский </w:t>
      </w:r>
      <w:r w:rsidRPr="00DE73D5">
        <w:rPr>
          <w:rFonts w:ascii="Times New Roman" w:eastAsia="Times New Roman" w:hAnsi="Times New Roman" w:cs="Times New Roman"/>
          <w:sz w:val="26"/>
          <w:szCs w:val="26"/>
          <w:lang w:eastAsia="ru-RU"/>
        </w:rPr>
        <w:t>счет 401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02810845370000004</w:t>
      </w:r>
    </w:p>
    <w:p w:rsidR="00772111" w:rsidRPr="00DE73D5" w:rsidRDefault="00772111" w:rsidP="0077211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Казначейский счет 03100643000000014800</w:t>
      </w:r>
    </w:p>
    <w:p w:rsidR="00772111" w:rsidRPr="00D66AC2" w:rsidRDefault="00772111" w:rsidP="0077211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73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ОКТМО 46</w:t>
      </w:r>
      <w:r w:rsidRPr="009349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745000</w:t>
      </w:r>
      <w:r w:rsidRPr="00DE73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КБК 001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11109080040002120</w:t>
      </w:r>
    </w:p>
    <w:p w:rsidR="00772111" w:rsidRDefault="00772111" w:rsidP="0077211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73D5">
        <w:rPr>
          <w:rFonts w:ascii="Times New Roman" w:eastAsia="Times New Roman" w:hAnsi="Times New Roman" w:cs="Times New Roman"/>
          <w:sz w:val="26"/>
          <w:szCs w:val="26"/>
          <w:lang w:eastAsia="ru-RU"/>
        </w:rPr>
        <w:t>БИК 044525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987</w:t>
      </w:r>
    </w:p>
    <w:p w:rsidR="00772111" w:rsidRDefault="00772111" w:rsidP="00772111">
      <w:pPr>
        <w:pStyle w:val="ConsPlusNormal"/>
        <w:spacing w:line="276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DE73D5">
        <w:rPr>
          <w:rFonts w:ascii="Times New Roman" w:hAnsi="Times New Roman" w:cs="Times New Roman"/>
          <w:color w:val="000000"/>
          <w:sz w:val="26"/>
          <w:szCs w:val="26"/>
        </w:rPr>
        <w:t>Юридический адрес: 143200, Московская обл., г. Можайск, ул. Московская, д.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DE73D5">
        <w:rPr>
          <w:rFonts w:ascii="Times New Roman" w:hAnsi="Times New Roman" w:cs="Times New Roman"/>
          <w:color w:val="000000"/>
          <w:sz w:val="26"/>
          <w:szCs w:val="26"/>
        </w:rPr>
        <w:t>15.</w:t>
      </w:r>
      <w:proofErr w:type="gramEnd"/>
    </w:p>
    <w:p w:rsidR="00A81495" w:rsidRDefault="00C024EC" w:rsidP="00772111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0F73">
        <w:rPr>
          <w:rFonts w:ascii="Times New Roman" w:hAnsi="Times New Roman" w:cs="Times New Roman"/>
          <w:sz w:val="26"/>
          <w:szCs w:val="26"/>
        </w:rPr>
        <w:t xml:space="preserve">3.6. Размер платы за неполный календарный месяц определяется путем деления суммы, указанной в </w:t>
      </w:r>
      <w:hyperlink w:anchor="P668" w:history="1">
        <w:r w:rsidRPr="00DF0F73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</w:rPr>
          <w:t>пункте 3.1</w:t>
        </w:r>
      </w:hyperlink>
      <w:r w:rsidRPr="00DF0F73">
        <w:rPr>
          <w:rFonts w:ascii="Times New Roman" w:hAnsi="Times New Roman" w:cs="Times New Roman"/>
          <w:sz w:val="26"/>
          <w:szCs w:val="26"/>
        </w:rPr>
        <w:t xml:space="preserve"> настоящего договора, на количество календарных дней в месяце и умножения полученной суммы на количество календарных дней в соответствующем месяце, в котором предоставляется право на размещение нестационарного торгового объекта.</w:t>
      </w:r>
      <w:r w:rsidR="00A8149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024EC" w:rsidRPr="00DF0F73" w:rsidRDefault="00B92FC0" w:rsidP="00C024EC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Настоящий пункт не действует в случае, если  срок д</w:t>
      </w:r>
      <w:r w:rsidR="00A81495">
        <w:rPr>
          <w:rFonts w:ascii="Times New Roman" w:hAnsi="Times New Roman" w:cs="Times New Roman"/>
          <w:sz w:val="26"/>
          <w:szCs w:val="26"/>
        </w:rPr>
        <w:t>ействия договора менее 1 месяца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C024EC" w:rsidRPr="00F37113" w:rsidRDefault="00C024EC" w:rsidP="00C024EC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0F73">
        <w:rPr>
          <w:rFonts w:ascii="Times New Roman" w:hAnsi="Times New Roman" w:cs="Times New Roman"/>
          <w:sz w:val="26"/>
          <w:szCs w:val="26"/>
        </w:rPr>
        <w:t xml:space="preserve">3.7. Плата за первый квартал срока действия настоящего договора уплачивается Стороной 2 в размере, определенном в соответствии с </w:t>
      </w:r>
      <w:hyperlink w:anchor="P671" w:history="1">
        <w:r w:rsidRPr="00DF0F73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пунктами 3.1, </w:t>
        </w:r>
      </w:hyperlink>
      <w:r w:rsidR="008E08EA">
        <w:rPr>
          <w:rStyle w:val="a6"/>
          <w:rFonts w:ascii="Times New Roman" w:hAnsi="Times New Roman" w:cs="Times New Roman"/>
          <w:color w:val="auto"/>
          <w:sz w:val="26"/>
          <w:szCs w:val="26"/>
          <w:u w:val="none"/>
        </w:rPr>
        <w:t xml:space="preserve">3.2, </w:t>
      </w:r>
      <w:r w:rsidRPr="00DF0F73">
        <w:rPr>
          <w:rStyle w:val="a6"/>
          <w:rFonts w:ascii="Times New Roman" w:hAnsi="Times New Roman" w:cs="Times New Roman"/>
          <w:color w:val="auto"/>
          <w:sz w:val="26"/>
          <w:szCs w:val="26"/>
          <w:u w:val="none"/>
        </w:rPr>
        <w:t>3.5, 3.6</w:t>
      </w:r>
      <w:r w:rsidRPr="00DF0F73">
        <w:rPr>
          <w:rFonts w:ascii="Times New Roman" w:hAnsi="Times New Roman" w:cs="Times New Roman"/>
          <w:sz w:val="26"/>
          <w:szCs w:val="26"/>
        </w:rPr>
        <w:t xml:space="preserve"> договора, в течение пяти банковских дней </w:t>
      </w:r>
      <w:proofErr w:type="gramStart"/>
      <w:r w:rsidRPr="00DF0F73">
        <w:rPr>
          <w:rFonts w:ascii="Times New Roman" w:hAnsi="Times New Roman" w:cs="Times New Roman"/>
          <w:sz w:val="26"/>
          <w:szCs w:val="26"/>
        </w:rPr>
        <w:t>с даты подписания</w:t>
      </w:r>
      <w:proofErr w:type="gramEnd"/>
      <w:r w:rsidRPr="00DF0F73">
        <w:rPr>
          <w:rFonts w:ascii="Times New Roman" w:hAnsi="Times New Roman" w:cs="Times New Roman"/>
          <w:sz w:val="26"/>
          <w:szCs w:val="26"/>
        </w:rPr>
        <w:t xml:space="preserve"> Сторонами настоящего </w:t>
      </w:r>
      <w:r w:rsidRPr="00F37113">
        <w:rPr>
          <w:rFonts w:ascii="Times New Roman" w:hAnsi="Times New Roman" w:cs="Times New Roman"/>
          <w:sz w:val="26"/>
          <w:szCs w:val="26"/>
        </w:rPr>
        <w:t>договора.</w:t>
      </w:r>
    </w:p>
    <w:p w:rsidR="00C024EC" w:rsidRPr="00F37113" w:rsidRDefault="00C024EC" w:rsidP="00C024EC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3.8. Плата за размещение нестационарного торгового объекта вносится Стороной 2 с момента подписания договора в течение всего срока его действия независимо от фактического размещения нестационарного торгового объекта.</w:t>
      </w:r>
    </w:p>
    <w:p w:rsidR="00C024EC" w:rsidRPr="00F37113" w:rsidRDefault="00C024EC" w:rsidP="00C024EC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3.9. Сторона 2 не вправе уступать права и осуществлять перевод долга по обязательствам, возникшим из заключенного договора. Обязательства по такому договору должны быть исполнены Стороной 2 лично, если иное не установлено законодательством Российской Федерации.</w:t>
      </w:r>
    </w:p>
    <w:p w:rsidR="00C024EC" w:rsidRDefault="00C024EC" w:rsidP="00C024EC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024EC" w:rsidRPr="00D52048" w:rsidRDefault="00C024EC" w:rsidP="00C024EC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2048">
        <w:rPr>
          <w:rFonts w:ascii="Times New Roman" w:hAnsi="Times New Roman" w:cs="Times New Roman"/>
          <w:b/>
          <w:sz w:val="26"/>
          <w:szCs w:val="26"/>
        </w:rPr>
        <w:t>4. Права и обязанности Сторон</w:t>
      </w:r>
    </w:p>
    <w:p w:rsidR="00C024EC" w:rsidRPr="00F37113" w:rsidRDefault="00C024EC" w:rsidP="00C024EC">
      <w:pPr>
        <w:pStyle w:val="ConsPlusNormal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4.1. Сторона 1 обязуется:</w:t>
      </w:r>
    </w:p>
    <w:p w:rsidR="00C024EC" w:rsidRPr="00C57C1A" w:rsidRDefault="00C024EC" w:rsidP="00C024EC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 xml:space="preserve">4.1.1. </w:t>
      </w:r>
      <w:r w:rsidRPr="00C57C1A">
        <w:rPr>
          <w:rFonts w:ascii="Times New Roman" w:hAnsi="Times New Roman" w:cs="Times New Roman"/>
          <w:sz w:val="26"/>
          <w:szCs w:val="26"/>
        </w:rPr>
        <w:t xml:space="preserve">Предоставить Стороне 2 право на размещение нестационарного торгового объекта, указанного в </w:t>
      </w:r>
      <w:hyperlink w:anchor="P765" w:history="1">
        <w:r w:rsidRPr="00C57C1A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</w:rPr>
          <w:t>приложении</w:t>
        </w:r>
      </w:hyperlink>
      <w:r w:rsidR="004611FB">
        <w:t xml:space="preserve"> </w:t>
      </w:r>
      <w:r w:rsidRPr="00C57C1A">
        <w:rPr>
          <w:rFonts w:ascii="Times New Roman" w:hAnsi="Times New Roman" w:cs="Times New Roman"/>
          <w:sz w:val="26"/>
          <w:szCs w:val="26"/>
        </w:rPr>
        <w:t>1 к настоящему договору, с момента заключения настоящего договора.</w:t>
      </w:r>
    </w:p>
    <w:p w:rsidR="00C024EC" w:rsidRPr="00C57C1A" w:rsidRDefault="00C024EC" w:rsidP="00C024EC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57C1A">
        <w:rPr>
          <w:rFonts w:ascii="Times New Roman" w:hAnsi="Times New Roman" w:cs="Times New Roman"/>
          <w:sz w:val="26"/>
          <w:szCs w:val="26"/>
        </w:rPr>
        <w:t xml:space="preserve">4.1.2. В течение срока действия настоящего договора не заключать договор на право размещения нестационарного торгового объекта по адресу (адресному ориентиру), указанному в </w:t>
      </w:r>
      <w:hyperlink w:anchor="P765" w:history="1">
        <w:r w:rsidRPr="00C57C1A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</w:rPr>
          <w:t>приложении</w:t>
        </w:r>
      </w:hyperlink>
      <w:r w:rsidR="004611FB">
        <w:t xml:space="preserve"> </w:t>
      </w:r>
      <w:r w:rsidRPr="00C57C1A">
        <w:rPr>
          <w:rFonts w:ascii="Times New Roman" w:hAnsi="Times New Roman" w:cs="Times New Roman"/>
          <w:sz w:val="26"/>
          <w:szCs w:val="26"/>
        </w:rPr>
        <w:t>1 к настоящему договору, с иными лицами.</w:t>
      </w:r>
    </w:p>
    <w:p w:rsidR="00C024EC" w:rsidRPr="00F37113" w:rsidRDefault="00C024EC" w:rsidP="00C024EC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57C1A">
        <w:rPr>
          <w:rFonts w:ascii="Times New Roman" w:hAnsi="Times New Roman" w:cs="Times New Roman"/>
          <w:sz w:val="26"/>
          <w:szCs w:val="26"/>
        </w:rPr>
        <w:t xml:space="preserve">4.1.3. Направить Стороне 2 сведения об изменении своего почтового адреса, банковских, </w:t>
      </w:r>
      <w:r w:rsidRPr="00C57C1A">
        <w:rPr>
          <w:rFonts w:ascii="Times New Roman" w:hAnsi="Times New Roman" w:cs="Times New Roman"/>
          <w:sz w:val="26"/>
          <w:szCs w:val="26"/>
        </w:rPr>
        <w:lastRenderedPageBreak/>
        <w:t xml:space="preserve">иных реквизитов в срок не позднее трех календарных дней с момента соответствующих изменений в письменной форме с указанием новых реквизитов. В противном случае все риски, связанные с исполнением </w:t>
      </w:r>
      <w:r w:rsidRPr="00F37113">
        <w:rPr>
          <w:rFonts w:ascii="Times New Roman" w:hAnsi="Times New Roman" w:cs="Times New Roman"/>
          <w:sz w:val="26"/>
          <w:szCs w:val="26"/>
        </w:rPr>
        <w:t>Стороной 2 своих обязательств по договору, несет Сторона 1.</w:t>
      </w:r>
    </w:p>
    <w:p w:rsidR="00C024EC" w:rsidRPr="00F37113" w:rsidRDefault="00C024EC" w:rsidP="00C024EC">
      <w:pPr>
        <w:pStyle w:val="ConsPlusNormal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4.2. Сторона 1 имеет право:</w:t>
      </w:r>
    </w:p>
    <w:p w:rsidR="00C024EC" w:rsidRPr="00F37113" w:rsidRDefault="00C024EC" w:rsidP="00C024EC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4.2.1. Требовать от Стороны 2 надлежащего исполнения обязательств в соответствии с настоящим договором, а также требовать своевременного устранения выявленных недостатков.</w:t>
      </w:r>
    </w:p>
    <w:p w:rsidR="00C024EC" w:rsidRPr="00F37113" w:rsidRDefault="00C024EC" w:rsidP="00C024EC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 xml:space="preserve">4.2.2. Лично или через специализированные организации осуществлять </w:t>
      </w:r>
      <w:proofErr w:type="gramStart"/>
      <w:r w:rsidRPr="00F37113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F37113">
        <w:rPr>
          <w:rFonts w:ascii="Times New Roman" w:hAnsi="Times New Roman" w:cs="Times New Roman"/>
          <w:sz w:val="26"/>
          <w:szCs w:val="26"/>
        </w:rPr>
        <w:t xml:space="preserve"> выполнением Стороной 2 настоящего договора.</w:t>
      </w:r>
    </w:p>
    <w:p w:rsidR="00C024EC" w:rsidRPr="00F37113" w:rsidRDefault="00C024EC" w:rsidP="00C024EC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4.2.3. По истечении пяти календарных дней после окончания срока действия договора без уведомления Стороны 2 осуществить демонтаж нестационарного торгового объекта при неисполнении в установленный договором срок этой обязанности Стороной 2.</w:t>
      </w:r>
    </w:p>
    <w:p w:rsidR="00C024EC" w:rsidRPr="00F37113" w:rsidRDefault="00C024EC" w:rsidP="00C024EC">
      <w:pPr>
        <w:pStyle w:val="ConsPlusNormal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4.3. Сторона 2 обязуется:</w:t>
      </w:r>
    </w:p>
    <w:p w:rsidR="00C024EC" w:rsidRPr="008E5E0A" w:rsidRDefault="00C024EC" w:rsidP="00C024EC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3" w:name="P690"/>
      <w:bookmarkEnd w:id="3"/>
      <w:r w:rsidRPr="008E5E0A">
        <w:rPr>
          <w:rFonts w:ascii="Times New Roman" w:hAnsi="Times New Roman" w:cs="Times New Roman"/>
          <w:sz w:val="26"/>
          <w:szCs w:val="26"/>
        </w:rPr>
        <w:t xml:space="preserve">4.3.1. </w:t>
      </w:r>
      <w:r w:rsidR="004E0515" w:rsidRPr="008E5E0A">
        <w:rPr>
          <w:rFonts w:ascii="Times New Roman" w:hAnsi="Times New Roman" w:cs="Times New Roman"/>
          <w:sz w:val="26"/>
          <w:szCs w:val="26"/>
        </w:rPr>
        <w:t xml:space="preserve">Осуществлять установку и эксплуатацию нестационарного торгового объекта в соответствии с условиями настоящего договора и требованиями законодательства Российской Федерации, а также в соответствии с </w:t>
      </w:r>
      <w:r w:rsidR="004E0515" w:rsidRPr="00271F5D">
        <w:rPr>
          <w:rFonts w:ascii="Times New Roman" w:hAnsi="Times New Roman" w:cs="Times New Roman"/>
          <w:sz w:val="26"/>
          <w:szCs w:val="26"/>
        </w:rPr>
        <w:t xml:space="preserve">утвержденным решением Совета депутатов Можайского городского округа Московской области от 24.02.2021 № 781/50 «Об утверждении </w:t>
      </w:r>
      <w:proofErr w:type="gramStart"/>
      <w:r w:rsidR="004E0515" w:rsidRPr="00271F5D">
        <w:rPr>
          <w:rFonts w:ascii="Times New Roman" w:hAnsi="Times New Roman" w:cs="Times New Roman"/>
          <w:sz w:val="26"/>
          <w:szCs w:val="26"/>
        </w:rPr>
        <w:t>Правил благоустройства территории Можайского городского округа Московской области</w:t>
      </w:r>
      <w:proofErr w:type="gramEnd"/>
      <w:r w:rsidR="004E0515" w:rsidRPr="00271F5D">
        <w:rPr>
          <w:rFonts w:ascii="Times New Roman" w:hAnsi="Times New Roman" w:cs="Times New Roman"/>
          <w:sz w:val="26"/>
          <w:szCs w:val="26"/>
        </w:rPr>
        <w:t>»</w:t>
      </w:r>
      <w:r w:rsidR="004E0515">
        <w:rPr>
          <w:rFonts w:ascii="Times New Roman" w:hAnsi="Times New Roman" w:cs="Times New Roman"/>
          <w:sz w:val="26"/>
          <w:szCs w:val="26"/>
        </w:rPr>
        <w:t>.</w:t>
      </w:r>
    </w:p>
    <w:p w:rsidR="00C024EC" w:rsidRPr="00F37113" w:rsidRDefault="00C024EC" w:rsidP="00C024EC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5E0A">
        <w:rPr>
          <w:rFonts w:ascii="Times New Roman" w:hAnsi="Times New Roman" w:cs="Times New Roman"/>
          <w:sz w:val="26"/>
          <w:szCs w:val="26"/>
        </w:rPr>
        <w:t>Сторона 2 берет на себя обязательство о соответствии нестационарного торгового объекта вышеуказанному эскизу торгового объекта, прилагаемому к заявке на участие в аукционе и настоящему договору (приложение 2).</w:t>
      </w:r>
    </w:p>
    <w:p w:rsidR="00C024EC" w:rsidRPr="008E5E0A" w:rsidRDefault="00C024EC" w:rsidP="00C024EC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 xml:space="preserve">4.3.2. Осуществлять эксплуатацию нестационарного </w:t>
      </w:r>
      <w:r w:rsidRPr="008E5E0A">
        <w:rPr>
          <w:rFonts w:ascii="Times New Roman" w:hAnsi="Times New Roman" w:cs="Times New Roman"/>
          <w:sz w:val="26"/>
          <w:szCs w:val="26"/>
        </w:rPr>
        <w:t xml:space="preserve">торгового объекта в полном соответствии с характеристиками размещения нестационарного торгового объекта, указанными в </w:t>
      </w:r>
      <w:hyperlink w:anchor="P765" w:history="1">
        <w:r w:rsidRPr="008E5E0A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</w:rPr>
          <w:t>приложении</w:t>
        </w:r>
      </w:hyperlink>
      <w:r w:rsidRPr="008E5E0A">
        <w:rPr>
          <w:rStyle w:val="a6"/>
          <w:rFonts w:ascii="Times New Roman" w:hAnsi="Times New Roman" w:cs="Times New Roman"/>
          <w:color w:val="auto"/>
          <w:sz w:val="26"/>
          <w:szCs w:val="26"/>
          <w:u w:val="none"/>
        </w:rPr>
        <w:t xml:space="preserve"> 1</w:t>
      </w:r>
      <w:r w:rsidRPr="008E5E0A">
        <w:rPr>
          <w:rFonts w:ascii="Times New Roman" w:hAnsi="Times New Roman" w:cs="Times New Roman"/>
          <w:sz w:val="26"/>
          <w:szCs w:val="26"/>
        </w:rPr>
        <w:t xml:space="preserve"> к настоящему договору.</w:t>
      </w:r>
    </w:p>
    <w:p w:rsidR="00C024EC" w:rsidRPr="008E5E0A" w:rsidRDefault="00C024EC" w:rsidP="00C024EC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5E0A">
        <w:rPr>
          <w:rFonts w:ascii="Times New Roman" w:hAnsi="Times New Roman" w:cs="Times New Roman"/>
          <w:sz w:val="26"/>
          <w:szCs w:val="26"/>
        </w:rPr>
        <w:t>4.3.3. В течение всего срока действия договора обеспечить надлежащее состояние и внешний вид нестационарного торгового объекта.</w:t>
      </w:r>
    </w:p>
    <w:p w:rsidR="00C024EC" w:rsidRPr="008E5E0A" w:rsidRDefault="00C024EC" w:rsidP="00C024EC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4" w:name="P694"/>
      <w:bookmarkEnd w:id="4"/>
      <w:r w:rsidRPr="008E5E0A">
        <w:rPr>
          <w:rFonts w:ascii="Times New Roman" w:hAnsi="Times New Roman" w:cs="Times New Roman"/>
          <w:sz w:val="26"/>
          <w:szCs w:val="26"/>
        </w:rPr>
        <w:t>4.3.4. Своевременно производить оплату в соответствии с условиями настоящего договора.</w:t>
      </w:r>
    </w:p>
    <w:p w:rsidR="00C024EC" w:rsidRPr="008E5E0A" w:rsidRDefault="00C024EC" w:rsidP="00C024EC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5E0A">
        <w:rPr>
          <w:rFonts w:ascii="Times New Roman" w:hAnsi="Times New Roman" w:cs="Times New Roman"/>
          <w:sz w:val="26"/>
          <w:szCs w:val="26"/>
        </w:rPr>
        <w:t>4.3.5. После монтажа, демонтажа, ремонта нестационарного торгового объекта, иных работ в месте размещения нестационарного торгового объекта и на прилегающей территории привести место размещения нестационарного торгового объекта в первоначальное состояние.</w:t>
      </w:r>
    </w:p>
    <w:p w:rsidR="00C024EC" w:rsidRPr="008E5E0A" w:rsidRDefault="00C024EC" w:rsidP="00C024EC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5E0A">
        <w:rPr>
          <w:rFonts w:ascii="Times New Roman" w:hAnsi="Times New Roman" w:cs="Times New Roman"/>
          <w:sz w:val="26"/>
          <w:szCs w:val="26"/>
        </w:rPr>
        <w:t>4.3.6. Не позднее пяти календарных дней со дня окончания срока действия настоящего договора демонтировать нестационарный торговый объект.</w:t>
      </w:r>
    </w:p>
    <w:p w:rsidR="00C024EC" w:rsidRPr="008E5E0A" w:rsidRDefault="00C024EC" w:rsidP="00C024EC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5E0A">
        <w:rPr>
          <w:rFonts w:ascii="Times New Roman" w:hAnsi="Times New Roman" w:cs="Times New Roman"/>
          <w:sz w:val="26"/>
          <w:szCs w:val="26"/>
        </w:rPr>
        <w:t>4.3.7. В случае расторжения договора, а также в случае признания его недействительным Сторона 2 обязана произвести демонтаж нестационарного торгового объекта в течение пяти календарных дней и привести место размещения нестационарного торгового объекта в первоначальное состояние.</w:t>
      </w:r>
    </w:p>
    <w:p w:rsidR="00C024EC" w:rsidRPr="008E5E0A" w:rsidRDefault="00C024EC" w:rsidP="00C024EC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5E0A">
        <w:rPr>
          <w:rFonts w:ascii="Times New Roman" w:hAnsi="Times New Roman" w:cs="Times New Roman"/>
          <w:sz w:val="26"/>
          <w:szCs w:val="26"/>
        </w:rPr>
        <w:t>4.3.8. Направить Стороне 1 сведения об изменении своего почтового адреса, банковских, иных реквизитов в срок не позднее трех календарных дней с момента соответствующих изменений в письменной форме с указанием новых реквизитов.</w:t>
      </w:r>
    </w:p>
    <w:p w:rsidR="00C024EC" w:rsidRPr="008E5E0A" w:rsidRDefault="00C024EC" w:rsidP="00C024EC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5E0A">
        <w:rPr>
          <w:rFonts w:ascii="Times New Roman" w:hAnsi="Times New Roman" w:cs="Times New Roman"/>
          <w:sz w:val="26"/>
          <w:szCs w:val="26"/>
        </w:rPr>
        <w:lastRenderedPageBreak/>
        <w:t>4.3.9. Соблюдать санитарные нормы и правила торговли, в том числе нормы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продукции».</w:t>
      </w:r>
    </w:p>
    <w:p w:rsidR="00C024EC" w:rsidRDefault="00C024EC" w:rsidP="00C024EC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5E0A">
        <w:rPr>
          <w:rFonts w:ascii="Times New Roman" w:hAnsi="Times New Roman" w:cs="Times New Roman"/>
          <w:sz w:val="26"/>
          <w:szCs w:val="26"/>
        </w:rPr>
        <w:t>4.3.10. Соблюдать требования пожарной безопасности.</w:t>
      </w:r>
    </w:p>
    <w:p w:rsidR="00422739" w:rsidRPr="008E5E0A" w:rsidRDefault="00422739" w:rsidP="00C024EC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4.3.11. Осуществлять деятельность без передачи (или уступки) права на размещение нестационарного торгового объекта по адресному ориентиру, указанному в приложении </w:t>
      </w:r>
      <w:r w:rsidR="00560421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 к настоящему Договору, и ведение предпринимательской деятельности третьими лицами</w:t>
      </w:r>
      <w:r w:rsidR="002A4207">
        <w:rPr>
          <w:rFonts w:ascii="Times New Roman" w:hAnsi="Times New Roman" w:cs="Times New Roman"/>
          <w:sz w:val="26"/>
          <w:szCs w:val="26"/>
        </w:rPr>
        <w:t>.</w:t>
      </w:r>
    </w:p>
    <w:p w:rsidR="00C024EC" w:rsidRPr="008E5E0A" w:rsidRDefault="00C024EC" w:rsidP="00C024EC">
      <w:pPr>
        <w:pStyle w:val="ConsPlusNormal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8E5E0A">
        <w:rPr>
          <w:rFonts w:ascii="Times New Roman" w:hAnsi="Times New Roman" w:cs="Times New Roman"/>
          <w:sz w:val="26"/>
          <w:szCs w:val="26"/>
        </w:rPr>
        <w:t>4.4. Сторона 2 имеет право:</w:t>
      </w:r>
    </w:p>
    <w:p w:rsidR="00C024EC" w:rsidRPr="008E5E0A" w:rsidRDefault="00C024EC" w:rsidP="00C024EC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5E0A">
        <w:rPr>
          <w:rFonts w:ascii="Times New Roman" w:hAnsi="Times New Roman" w:cs="Times New Roman"/>
          <w:sz w:val="26"/>
          <w:szCs w:val="26"/>
        </w:rPr>
        <w:t>4.4.1. Беспрепятственного доступа к месту размещения нестационарного торгового объекта.</w:t>
      </w:r>
    </w:p>
    <w:p w:rsidR="00C024EC" w:rsidRPr="008E5E0A" w:rsidRDefault="00C024EC" w:rsidP="00C024EC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5E0A">
        <w:rPr>
          <w:rFonts w:ascii="Times New Roman" w:hAnsi="Times New Roman" w:cs="Times New Roman"/>
          <w:sz w:val="26"/>
          <w:szCs w:val="26"/>
        </w:rPr>
        <w:t>4.4.2. Использования места размещения нестационарного торгового объекта для целей, связанных с осуществлением прав владельца нестационарного торгового объекта, в том числе с его эксплуатацией, техническим обслуживанием и демонтажем.</w:t>
      </w:r>
    </w:p>
    <w:p w:rsidR="00C024EC" w:rsidRPr="008E5E0A" w:rsidRDefault="00C024EC" w:rsidP="00C024EC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5E0A">
        <w:rPr>
          <w:rFonts w:ascii="Times New Roman" w:hAnsi="Times New Roman" w:cs="Times New Roman"/>
          <w:sz w:val="26"/>
          <w:szCs w:val="26"/>
        </w:rPr>
        <w:t>4.4.3. Инициировать досрочное расторжение настоящего договора по соглашению Сторон, если место размещения нестационарного торгового объекта в силу обстоятельств, за которые Сторона 2 не отвечает, окажется в состоянии, непригодном для использования.</w:t>
      </w:r>
    </w:p>
    <w:p w:rsidR="00C024EC" w:rsidRDefault="00C024EC" w:rsidP="00C024EC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024EC" w:rsidRPr="008E5E0A" w:rsidRDefault="00C024EC" w:rsidP="00C024EC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E5E0A">
        <w:rPr>
          <w:rFonts w:ascii="Times New Roman" w:hAnsi="Times New Roman" w:cs="Times New Roman"/>
          <w:b/>
          <w:sz w:val="26"/>
          <w:szCs w:val="26"/>
        </w:rPr>
        <w:t>5. Ответственность Сторон</w:t>
      </w:r>
    </w:p>
    <w:p w:rsidR="00C024EC" w:rsidRPr="008E5E0A" w:rsidRDefault="00C024EC" w:rsidP="00C024EC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5" w:name="P706"/>
      <w:bookmarkEnd w:id="5"/>
      <w:r w:rsidRPr="008E5E0A">
        <w:rPr>
          <w:rFonts w:ascii="Times New Roman" w:hAnsi="Times New Roman" w:cs="Times New Roman"/>
          <w:sz w:val="26"/>
          <w:szCs w:val="26"/>
        </w:rPr>
        <w:t>5.1. Стороны несут ответственность за невыполнение либо ненадлежащее выполнение условий договора в соответствии с законодательством Российской Федерации.</w:t>
      </w:r>
    </w:p>
    <w:p w:rsidR="00C024EC" w:rsidRPr="008E5E0A" w:rsidRDefault="00C024EC" w:rsidP="00C024EC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6" w:name="P707"/>
      <w:bookmarkEnd w:id="6"/>
      <w:r w:rsidRPr="008E5E0A">
        <w:rPr>
          <w:rFonts w:ascii="Times New Roman" w:hAnsi="Times New Roman" w:cs="Times New Roman"/>
          <w:sz w:val="26"/>
          <w:szCs w:val="26"/>
        </w:rPr>
        <w:t xml:space="preserve">5.2. В случае нарушения Стороной 2 сроков оплаты, предусмотренных настоящим договором, она обязана уплатить неустойку (пени) в размере 0,1% от суммы задолженности за каждый день просрочки в течение 5 (пяти) банковских дней </w:t>
      </w:r>
      <w:proofErr w:type="gramStart"/>
      <w:r w:rsidRPr="008E5E0A">
        <w:rPr>
          <w:rFonts w:ascii="Times New Roman" w:hAnsi="Times New Roman" w:cs="Times New Roman"/>
          <w:sz w:val="26"/>
          <w:szCs w:val="26"/>
        </w:rPr>
        <w:t>с даты получения</w:t>
      </w:r>
      <w:proofErr w:type="gramEnd"/>
      <w:r w:rsidRPr="008E5E0A">
        <w:rPr>
          <w:rFonts w:ascii="Times New Roman" w:hAnsi="Times New Roman" w:cs="Times New Roman"/>
          <w:sz w:val="26"/>
          <w:szCs w:val="26"/>
        </w:rPr>
        <w:t xml:space="preserve"> соответствующей претензии от Стороны 1.</w:t>
      </w:r>
    </w:p>
    <w:p w:rsidR="00C024EC" w:rsidRPr="008E5E0A" w:rsidRDefault="00C024EC" w:rsidP="00C024EC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5E0A">
        <w:rPr>
          <w:rFonts w:ascii="Times New Roman" w:hAnsi="Times New Roman" w:cs="Times New Roman"/>
          <w:sz w:val="26"/>
          <w:szCs w:val="26"/>
        </w:rPr>
        <w:t xml:space="preserve">5.3. В случае размещения нестационарного торгового объекта с нарушением требований законодательства Российской Федерации Сторона 2 обязана уплатить неустойку (штраф) в размере 10% от суммы, указанной в </w:t>
      </w:r>
      <w:hyperlink w:anchor="P668" w:history="1">
        <w:r w:rsidRPr="008E5E0A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</w:rPr>
          <w:t>пункте 3.1</w:t>
        </w:r>
      </w:hyperlink>
      <w:r w:rsidRPr="008E5E0A">
        <w:rPr>
          <w:rFonts w:ascii="Times New Roman" w:hAnsi="Times New Roman" w:cs="Times New Roman"/>
          <w:sz w:val="26"/>
          <w:szCs w:val="26"/>
        </w:rPr>
        <w:t xml:space="preserve"> договора, за каждый факт нарушения в течение 5 (пяти) банковских дней </w:t>
      </w:r>
      <w:proofErr w:type="gramStart"/>
      <w:r w:rsidRPr="008E5E0A">
        <w:rPr>
          <w:rFonts w:ascii="Times New Roman" w:hAnsi="Times New Roman" w:cs="Times New Roman"/>
          <w:sz w:val="26"/>
          <w:szCs w:val="26"/>
        </w:rPr>
        <w:t>с даты получения</w:t>
      </w:r>
      <w:proofErr w:type="gramEnd"/>
      <w:r w:rsidRPr="008E5E0A">
        <w:rPr>
          <w:rFonts w:ascii="Times New Roman" w:hAnsi="Times New Roman" w:cs="Times New Roman"/>
          <w:sz w:val="26"/>
          <w:szCs w:val="26"/>
        </w:rPr>
        <w:t xml:space="preserve"> соответствующей претензии Стороны 1.</w:t>
      </w:r>
    </w:p>
    <w:p w:rsidR="00C024EC" w:rsidRPr="008E5E0A" w:rsidRDefault="00C024EC" w:rsidP="00C024EC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5E0A">
        <w:rPr>
          <w:rFonts w:ascii="Times New Roman" w:hAnsi="Times New Roman" w:cs="Times New Roman"/>
          <w:sz w:val="26"/>
          <w:szCs w:val="26"/>
        </w:rPr>
        <w:t xml:space="preserve">5.4. Убытки Стороны 1, возникшие в связи с неисполнением (ненадлежащим исполнением) Стороной 2 условий настоящего договора, взыскиваются в полном размере сверх неустоек, предусмотренных </w:t>
      </w:r>
      <w:hyperlink w:anchor="P706" w:history="1">
        <w:r w:rsidRPr="008E5E0A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</w:rPr>
          <w:t>пунктами 5.</w:t>
        </w:r>
        <w:r w:rsidR="008C5F5B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</w:rPr>
          <w:t>2</w:t>
        </w:r>
      </w:hyperlink>
      <w:r w:rsidRPr="008E5E0A">
        <w:rPr>
          <w:rFonts w:ascii="Times New Roman" w:hAnsi="Times New Roman" w:cs="Times New Roman"/>
          <w:sz w:val="26"/>
          <w:szCs w:val="26"/>
        </w:rPr>
        <w:t xml:space="preserve"> и </w:t>
      </w:r>
      <w:hyperlink w:anchor="P707" w:history="1">
        <w:r w:rsidRPr="008E5E0A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</w:rPr>
          <w:t>5.</w:t>
        </w:r>
        <w:r w:rsidR="008C5F5B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</w:rPr>
          <w:t>3</w:t>
        </w:r>
      </w:hyperlink>
      <w:r w:rsidRPr="008E5E0A">
        <w:rPr>
          <w:rFonts w:ascii="Times New Roman" w:hAnsi="Times New Roman" w:cs="Times New Roman"/>
          <w:sz w:val="26"/>
          <w:szCs w:val="26"/>
        </w:rPr>
        <w:t xml:space="preserve"> настоящего договора.</w:t>
      </w:r>
    </w:p>
    <w:p w:rsidR="00C024EC" w:rsidRPr="00F37113" w:rsidRDefault="00C024EC" w:rsidP="00C024EC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F64E8">
        <w:rPr>
          <w:rFonts w:ascii="Times New Roman" w:hAnsi="Times New Roman" w:cs="Times New Roman"/>
          <w:sz w:val="26"/>
          <w:szCs w:val="26"/>
        </w:rPr>
        <w:t>5.5. Возмещение убытков и уплата неустойки за неисполнение обязательств не</w:t>
      </w:r>
      <w:r w:rsidRPr="00F37113">
        <w:rPr>
          <w:rFonts w:ascii="Times New Roman" w:hAnsi="Times New Roman" w:cs="Times New Roman"/>
          <w:sz w:val="26"/>
          <w:szCs w:val="26"/>
        </w:rPr>
        <w:t xml:space="preserve"> освобождает Стороны от исполнения обязательств по договору.</w:t>
      </w:r>
    </w:p>
    <w:p w:rsidR="00C024EC" w:rsidRDefault="00C024EC" w:rsidP="00C024EC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024EC" w:rsidRPr="00D52048" w:rsidRDefault="00C024EC" w:rsidP="00C024EC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2048">
        <w:rPr>
          <w:rFonts w:ascii="Times New Roman" w:hAnsi="Times New Roman" w:cs="Times New Roman"/>
          <w:b/>
          <w:sz w:val="26"/>
          <w:szCs w:val="26"/>
        </w:rPr>
        <w:t>6. Порядок изменения, прекращения и расторжения договора</w:t>
      </w:r>
    </w:p>
    <w:p w:rsidR="00C024EC" w:rsidRPr="00F37113" w:rsidRDefault="00C024EC" w:rsidP="00C024EC">
      <w:pPr>
        <w:pStyle w:val="ConsPlusNormal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6.1. Договор может быть расторгнут:</w:t>
      </w:r>
    </w:p>
    <w:p w:rsidR="00C024EC" w:rsidRPr="00F37113" w:rsidRDefault="00C024EC" w:rsidP="00C024EC">
      <w:pPr>
        <w:pStyle w:val="ConsPlusNormal"/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F37113">
        <w:rPr>
          <w:rFonts w:ascii="Times New Roman" w:hAnsi="Times New Roman" w:cs="Times New Roman"/>
          <w:sz w:val="26"/>
          <w:szCs w:val="26"/>
        </w:rPr>
        <w:t>по соглашению Сторон;</w:t>
      </w:r>
    </w:p>
    <w:p w:rsidR="00C024EC" w:rsidRPr="00F37113" w:rsidRDefault="00C024EC" w:rsidP="00C024EC">
      <w:pPr>
        <w:pStyle w:val="ConsPlusNormal"/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F37113">
        <w:rPr>
          <w:rFonts w:ascii="Times New Roman" w:hAnsi="Times New Roman" w:cs="Times New Roman"/>
          <w:sz w:val="26"/>
          <w:szCs w:val="26"/>
        </w:rPr>
        <w:t>в судебном порядке;</w:t>
      </w:r>
    </w:p>
    <w:p w:rsidR="00C024EC" w:rsidRPr="00F37113" w:rsidRDefault="00C024EC" w:rsidP="00C024EC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gramStart"/>
      <w:r w:rsidRPr="00F37113">
        <w:rPr>
          <w:rFonts w:ascii="Times New Roman" w:hAnsi="Times New Roman" w:cs="Times New Roman"/>
          <w:sz w:val="26"/>
          <w:szCs w:val="26"/>
        </w:rPr>
        <w:t>в связи с односторонним отказом Стороны от исполнения обязательств по настоящему договору в соответствии</w:t>
      </w:r>
      <w:proofErr w:type="gramEnd"/>
      <w:r w:rsidRPr="00F37113">
        <w:rPr>
          <w:rFonts w:ascii="Times New Roman" w:hAnsi="Times New Roman" w:cs="Times New Roman"/>
          <w:sz w:val="26"/>
          <w:szCs w:val="26"/>
        </w:rPr>
        <w:t xml:space="preserve"> с законодательством Российской Федерации и настоящим </w:t>
      </w:r>
      <w:r w:rsidRPr="00F37113">
        <w:rPr>
          <w:rFonts w:ascii="Times New Roman" w:hAnsi="Times New Roman" w:cs="Times New Roman"/>
          <w:sz w:val="26"/>
          <w:szCs w:val="26"/>
        </w:rPr>
        <w:lastRenderedPageBreak/>
        <w:t>договором.</w:t>
      </w:r>
    </w:p>
    <w:p w:rsidR="00C024EC" w:rsidRPr="008E5E0A" w:rsidRDefault="00C024EC" w:rsidP="00C024EC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7" w:name="P719"/>
      <w:bookmarkEnd w:id="7"/>
      <w:r w:rsidRPr="00F37113">
        <w:rPr>
          <w:rFonts w:ascii="Times New Roman" w:hAnsi="Times New Roman" w:cs="Times New Roman"/>
          <w:sz w:val="26"/>
          <w:szCs w:val="26"/>
        </w:rPr>
        <w:t xml:space="preserve">6.2. Настоящий </w:t>
      </w:r>
      <w:proofErr w:type="gramStart"/>
      <w:r w:rsidRPr="00F37113">
        <w:rPr>
          <w:rFonts w:ascii="Times New Roman" w:hAnsi="Times New Roman" w:cs="Times New Roman"/>
          <w:sz w:val="26"/>
          <w:szCs w:val="26"/>
        </w:rPr>
        <w:t>договор</w:t>
      </w:r>
      <w:proofErr w:type="gramEnd"/>
      <w:r w:rsidRPr="00F37113">
        <w:rPr>
          <w:rFonts w:ascii="Times New Roman" w:hAnsi="Times New Roman" w:cs="Times New Roman"/>
          <w:sz w:val="26"/>
          <w:szCs w:val="26"/>
        </w:rPr>
        <w:t xml:space="preserve"> может быть расторгнут </w:t>
      </w:r>
      <w:r w:rsidRPr="008E5E0A">
        <w:rPr>
          <w:rFonts w:ascii="Times New Roman" w:hAnsi="Times New Roman" w:cs="Times New Roman"/>
          <w:sz w:val="26"/>
          <w:szCs w:val="26"/>
        </w:rPr>
        <w:t>Стороной 1 в порядке одностороннего отказа от исполнения договора в случаях:</w:t>
      </w:r>
    </w:p>
    <w:p w:rsidR="00C024EC" w:rsidRPr="008E5E0A" w:rsidRDefault="00C024EC" w:rsidP="00C024EC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8E5E0A">
        <w:rPr>
          <w:rFonts w:ascii="Times New Roman" w:hAnsi="Times New Roman" w:cs="Times New Roman"/>
          <w:sz w:val="26"/>
          <w:szCs w:val="26"/>
        </w:rPr>
        <w:t>невнесения в установленный договором срок платы по настоящему договору, если просрочка платежа составляет более тридцати календарных дней;</w:t>
      </w:r>
    </w:p>
    <w:p w:rsidR="00C024EC" w:rsidRPr="008E5E0A" w:rsidRDefault="00C024EC" w:rsidP="00C024EC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8E5E0A">
        <w:rPr>
          <w:rFonts w:ascii="Times New Roman" w:hAnsi="Times New Roman" w:cs="Times New Roman"/>
          <w:sz w:val="26"/>
          <w:szCs w:val="26"/>
        </w:rPr>
        <w:t xml:space="preserve">неисполнения Стороной 2 обязательств, установленных </w:t>
      </w:r>
      <w:hyperlink w:anchor="P690" w:history="1">
        <w:proofErr w:type="spellStart"/>
        <w:r w:rsidRPr="008E5E0A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</w:rPr>
          <w:t>пп</w:t>
        </w:r>
        <w:proofErr w:type="spellEnd"/>
        <w:r w:rsidRPr="008E5E0A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</w:rPr>
          <w:t>. 4.3.1</w:t>
        </w:r>
      </w:hyperlink>
      <w:r w:rsidRPr="008E5E0A">
        <w:rPr>
          <w:rFonts w:ascii="Times New Roman" w:hAnsi="Times New Roman" w:cs="Times New Roman"/>
          <w:sz w:val="26"/>
          <w:szCs w:val="26"/>
        </w:rPr>
        <w:t>-</w:t>
      </w:r>
      <w:hyperlink w:anchor="P694" w:history="1">
        <w:r w:rsidRPr="008E5E0A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</w:rPr>
          <w:t>4.3.5</w:t>
        </w:r>
      </w:hyperlink>
      <w:r w:rsidRPr="008E5E0A">
        <w:rPr>
          <w:rStyle w:val="a6"/>
          <w:rFonts w:ascii="Times New Roman" w:hAnsi="Times New Roman" w:cs="Times New Roman"/>
          <w:color w:val="auto"/>
          <w:sz w:val="26"/>
          <w:szCs w:val="26"/>
          <w:u w:val="none"/>
        </w:rPr>
        <w:t>, 4.3.9</w:t>
      </w:r>
      <w:r>
        <w:rPr>
          <w:rStyle w:val="a6"/>
          <w:rFonts w:ascii="Times New Roman" w:hAnsi="Times New Roman" w:cs="Times New Roman"/>
          <w:color w:val="auto"/>
          <w:sz w:val="26"/>
          <w:szCs w:val="26"/>
          <w:u w:val="none"/>
        </w:rPr>
        <w:t>-</w:t>
      </w:r>
      <w:r w:rsidRPr="008E5E0A">
        <w:rPr>
          <w:rStyle w:val="a6"/>
          <w:rFonts w:ascii="Times New Roman" w:hAnsi="Times New Roman" w:cs="Times New Roman"/>
          <w:color w:val="auto"/>
          <w:sz w:val="26"/>
          <w:szCs w:val="26"/>
          <w:u w:val="none"/>
        </w:rPr>
        <w:t>4.3.1</w:t>
      </w:r>
      <w:r w:rsidR="00823760">
        <w:rPr>
          <w:rStyle w:val="a6"/>
          <w:rFonts w:ascii="Times New Roman" w:hAnsi="Times New Roman" w:cs="Times New Roman"/>
          <w:color w:val="auto"/>
          <w:sz w:val="26"/>
          <w:szCs w:val="26"/>
          <w:u w:val="none"/>
        </w:rPr>
        <w:t>1</w:t>
      </w:r>
      <w:r w:rsidRPr="008E5E0A">
        <w:rPr>
          <w:rStyle w:val="a6"/>
          <w:rFonts w:ascii="Times New Roman" w:hAnsi="Times New Roman" w:cs="Times New Roman"/>
          <w:color w:val="auto"/>
          <w:sz w:val="26"/>
          <w:szCs w:val="26"/>
          <w:u w:val="none"/>
        </w:rPr>
        <w:t xml:space="preserve"> </w:t>
      </w:r>
      <w:r w:rsidRPr="008E5E0A">
        <w:rPr>
          <w:rFonts w:ascii="Times New Roman" w:hAnsi="Times New Roman" w:cs="Times New Roman"/>
          <w:sz w:val="26"/>
          <w:szCs w:val="26"/>
        </w:rPr>
        <w:t>настоящего договора.</w:t>
      </w:r>
    </w:p>
    <w:p w:rsidR="00C024EC" w:rsidRPr="00F37113" w:rsidRDefault="00C024EC" w:rsidP="00C024EC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5E0A">
        <w:rPr>
          <w:rFonts w:ascii="Times New Roman" w:hAnsi="Times New Roman" w:cs="Times New Roman"/>
          <w:sz w:val="26"/>
          <w:szCs w:val="26"/>
        </w:rPr>
        <w:t xml:space="preserve">6.3. </w:t>
      </w:r>
      <w:proofErr w:type="gramStart"/>
      <w:r w:rsidRPr="008E5E0A">
        <w:rPr>
          <w:rFonts w:ascii="Times New Roman" w:hAnsi="Times New Roman" w:cs="Times New Roman"/>
          <w:sz w:val="26"/>
          <w:szCs w:val="26"/>
        </w:rPr>
        <w:t xml:space="preserve">В случае одностороннего отказа от исполнения настоящего договора Сторона 1 обязана направить соответствующее уведомление о расторжении договора Стороне 2 в письменном виде заказным почтовым отправлением с подтверждением получения отправления Стороной 2, либо нарочно под роспись, либо </w:t>
      </w:r>
      <w:r w:rsidRPr="00F37113">
        <w:rPr>
          <w:rFonts w:ascii="Times New Roman" w:hAnsi="Times New Roman" w:cs="Times New Roman"/>
          <w:sz w:val="26"/>
          <w:szCs w:val="26"/>
        </w:rPr>
        <w:t>телеграммой,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такого уведомления и получение</w:t>
      </w:r>
      <w:proofErr w:type="gramEnd"/>
      <w:r w:rsidRPr="00F37113">
        <w:rPr>
          <w:rFonts w:ascii="Times New Roman" w:hAnsi="Times New Roman" w:cs="Times New Roman"/>
          <w:sz w:val="26"/>
          <w:szCs w:val="26"/>
        </w:rPr>
        <w:t xml:space="preserve"> Стороной 1 подтверждения о его вручении Стороне 2.</w:t>
      </w:r>
    </w:p>
    <w:p w:rsidR="00C024EC" w:rsidRPr="00F37113" w:rsidRDefault="00C024EC" w:rsidP="00C024EC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Выполнение Стороной 1 указанных выше требований считается надлежащим уведомлением Стороны 2 об одностороннем отказе от исполнения договора. Датой такого надлежащего уведомления признается дата получения Стороной 1 подтверждения о вручении Стороне 2 указанного уведомления либо дата получения Стороной 1 информации об отсутствии Стороны 2 по его адресу нахождения.</w:t>
      </w:r>
    </w:p>
    <w:p w:rsidR="00C024EC" w:rsidRPr="00F37113" w:rsidRDefault="00C024EC" w:rsidP="00C024EC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 xml:space="preserve">При невозможности получения указанных подтверждений либо информации датой такого надлежащего уведомления признается дата по истечении пятнадцати календарных дней </w:t>
      </w:r>
      <w:proofErr w:type="gramStart"/>
      <w:r w:rsidRPr="00F37113">
        <w:rPr>
          <w:rFonts w:ascii="Times New Roman" w:hAnsi="Times New Roman" w:cs="Times New Roman"/>
          <w:sz w:val="26"/>
          <w:szCs w:val="26"/>
        </w:rPr>
        <w:t>с даты</w:t>
      </w:r>
      <w:r w:rsidR="004611FB">
        <w:rPr>
          <w:rFonts w:ascii="Times New Roman" w:hAnsi="Times New Roman" w:cs="Times New Roman"/>
          <w:sz w:val="26"/>
          <w:szCs w:val="26"/>
        </w:rPr>
        <w:t xml:space="preserve"> </w:t>
      </w:r>
      <w:r w:rsidRPr="00F37113">
        <w:rPr>
          <w:rFonts w:ascii="Times New Roman" w:hAnsi="Times New Roman" w:cs="Times New Roman"/>
          <w:sz w:val="26"/>
          <w:szCs w:val="26"/>
        </w:rPr>
        <w:t xml:space="preserve"> размещения</w:t>
      </w:r>
      <w:proofErr w:type="gramEnd"/>
      <w:r w:rsidRPr="00F37113">
        <w:rPr>
          <w:rFonts w:ascii="Times New Roman" w:hAnsi="Times New Roman" w:cs="Times New Roman"/>
          <w:sz w:val="26"/>
          <w:szCs w:val="26"/>
        </w:rPr>
        <w:t xml:space="preserve"> решения Стороны 1 об одностороннем отказе от исполнения договора на официальном сайте в информационно-телекоммуникационной сети Интернет Стороны 1.</w:t>
      </w:r>
    </w:p>
    <w:p w:rsidR="00C024EC" w:rsidRPr="00F37113" w:rsidRDefault="00C024EC" w:rsidP="00C024EC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 xml:space="preserve">Решение Стороны 1 об одностороннем отказе от исполнения договора вступает в </w:t>
      </w:r>
      <w:proofErr w:type="gramStart"/>
      <w:r w:rsidRPr="00F37113">
        <w:rPr>
          <w:rFonts w:ascii="Times New Roman" w:hAnsi="Times New Roman" w:cs="Times New Roman"/>
          <w:sz w:val="26"/>
          <w:szCs w:val="26"/>
        </w:rPr>
        <w:t>силу</w:t>
      </w:r>
      <w:proofErr w:type="gramEnd"/>
      <w:r w:rsidRPr="00F37113">
        <w:rPr>
          <w:rFonts w:ascii="Times New Roman" w:hAnsi="Times New Roman" w:cs="Times New Roman"/>
          <w:sz w:val="26"/>
          <w:szCs w:val="26"/>
        </w:rPr>
        <w:t xml:space="preserve"> и договор считается расторгнутым через десять дней с даты надлежащего уведомления Стороной 1 Стороны 2 об одностороннем отказе от исполнения договора.</w:t>
      </w:r>
    </w:p>
    <w:p w:rsidR="00C024EC" w:rsidRPr="00F37113" w:rsidRDefault="00C024EC" w:rsidP="00C024EC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6.4. Расторжение договора по соглашению Сторон производится путем подписания соответствующего соглашения о расторжении.</w:t>
      </w:r>
    </w:p>
    <w:p w:rsidR="00C024EC" w:rsidRPr="00F37113" w:rsidRDefault="00C024EC" w:rsidP="00C024EC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 xml:space="preserve">6.5. В случае досрочного расторжения </w:t>
      </w:r>
      <w:r w:rsidRPr="008E5E0A">
        <w:rPr>
          <w:rFonts w:ascii="Times New Roman" w:hAnsi="Times New Roman" w:cs="Times New Roman"/>
          <w:sz w:val="26"/>
          <w:szCs w:val="26"/>
        </w:rPr>
        <w:t xml:space="preserve">настоящего договора на основании </w:t>
      </w:r>
      <w:hyperlink w:anchor="P719" w:history="1">
        <w:r w:rsidRPr="008E5E0A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</w:rPr>
          <w:t>п. 6.2</w:t>
        </w:r>
      </w:hyperlink>
      <w:r w:rsidRPr="008E5E0A">
        <w:rPr>
          <w:rFonts w:ascii="Times New Roman" w:hAnsi="Times New Roman" w:cs="Times New Roman"/>
          <w:sz w:val="26"/>
          <w:szCs w:val="26"/>
        </w:rPr>
        <w:t xml:space="preserve"> настоящего договора денежные средства, оплаченные </w:t>
      </w:r>
      <w:r w:rsidRPr="00F37113">
        <w:rPr>
          <w:rFonts w:ascii="Times New Roman" w:hAnsi="Times New Roman" w:cs="Times New Roman"/>
          <w:sz w:val="26"/>
          <w:szCs w:val="26"/>
        </w:rPr>
        <w:t>Стороной 2, возврату не подлежат.</w:t>
      </w:r>
    </w:p>
    <w:p w:rsidR="00C024EC" w:rsidRDefault="00C024EC" w:rsidP="00C024EC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024EC" w:rsidRPr="00D52048" w:rsidRDefault="00C024EC" w:rsidP="00C024EC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2048">
        <w:rPr>
          <w:rFonts w:ascii="Times New Roman" w:hAnsi="Times New Roman" w:cs="Times New Roman"/>
          <w:b/>
          <w:sz w:val="26"/>
          <w:szCs w:val="26"/>
        </w:rPr>
        <w:t>7. Порядок разрешения споров</w:t>
      </w:r>
    </w:p>
    <w:p w:rsidR="00C024EC" w:rsidRPr="00F37113" w:rsidRDefault="00C024EC" w:rsidP="00C024EC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 xml:space="preserve">7.1. В случае возникновения любых противоречий, претензий и разногласий, а также споров, связанных с исполнением настоящего договора, Стороны </w:t>
      </w:r>
      <w:proofErr w:type="gramStart"/>
      <w:r w:rsidRPr="00F37113">
        <w:rPr>
          <w:rFonts w:ascii="Times New Roman" w:hAnsi="Times New Roman" w:cs="Times New Roman"/>
          <w:sz w:val="26"/>
          <w:szCs w:val="26"/>
        </w:rPr>
        <w:t>предпринимают усилия</w:t>
      </w:r>
      <w:proofErr w:type="gramEnd"/>
      <w:r w:rsidRPr="00F37113">
        <w:rPr>
          <w:rFonts w:ascii="Times New Roman" w:hAnsi="Times New Roman" w:cs="Times New Roman"/>
          <w:sz w:val="26"/>
          <w:szCs w:val="26"/>
        </w:rPr>
        <w:t xml:space="preserve"> для урегулирования таких противоречий, претензий и разногласий в добровольном порядке с оформлением совместного протокола урегулирования споров.</w:t>
      </w:r>
    </w:p>
    <w:p w:rsidR="00C024EC" w:rsidRPr="00F37113" w:rsidRDefault="00C024EC" w:rsidP="00C024EC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7.2. Все достигнутые договоренности Стороны оформляют в виде дополнительных соглашений, подписанных Сторонами и скрепленных печатями.</w:t>
      </w:r>
    </w:p>
    <w:p w:rsidR="00C024EC" w:rsidRPr="00F37113" w:rsidRDefault="00C024EC" w:rsidP="00C024EC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7.3. До передачи спора на разрешение суда Стороны принимают меры к его урегулированию в претензионном порядке.</w:t>
      </w:r>
    </w:p>
    <w:p w:rsidR="00C024EC" w:rsidRPr="00F37113" w:rsidRDefault="00C024EC" w:rsidP="00C024EC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 xml:space="preserve">7.4. Претензия должна быть направлена в письменном виде. По полученной претензии </w:t>
      </w:r>
      <w:r w:rsidRPr="00F37113">
        <w:rPr>
          <w:rFonts w:ascii="Times New Roman" w:hAnsi="Times New Roman" w:cs="Times New Roman"/>
          <w:sz w:val="26"/>
          <w:szCs w:val="26"/>
        </w:rPr>
        <w:lastRenderedPageBreak/>
        <w:t xml:space="preserve">Сторона должна дать письменный ответ по существу в срок не позднее пятнадцати календарных дней </w:t>
      </w:r>
      <w:proofErr w:type="gramStart"/>
      <w:r w:rsidRPr="00F37113">
        <w:rPr>
          <w:rFonts w:ascii="Times New Roman" w:hAnsi="Times New Roman" w:cs="Times New Roman"/>
          <w:sz w:val="26"/>
          <w:szCs w:val="26"/>
        </w:rPr>
        <w:t>с даты</w:t>
      </w:r>
      <w:proofErr w:type="gramEnd"/>
      <w:r w:rsidRPr="00F37113">
        <w:rPr>
          <w:rFonts w:ascii="Times New Roman" w:hAnsi="Times New Roman" w:cs="Times New Roman"/>
          <w:sz w:val="26"/>
          <w:szCs w:val="26"/>
        </w:rPr>
        <w:t xml:space="preserve"> ее получения. Оставление претензии без ответа в установленный срок означает признание требований претензии.</w:t>
      </w:r>
    </w:p>
    <w:p w:rsidR="00C024EC" w:rsidRPr="00F37113" w:rsidRDefault="00C024EC" w:rsidP="00C024EC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 xml:space="preserve">7.5. Если претензионные требования подлежат денежной оценке, в претензии указываются </w:t>
      </w:r>
      <w:proofErr w:type="spellStart"/>
      <w:r w:rsidRPr="00F37113">
        <w:rPr>
          <w:rFonts w:ascii="Times New Roman" w:hAnsi="Times New Roman" w:cs="Times New Roman"/>
          <w:sz w:val="26"/>
          <w:szCs w:val="26"/>
        </w:rPr>
        <w:t>истребуемая</w:t>
      </w:r>
      <w:proofErr w:type="spellEnd"/>
      <w:r w:rsidRPr="00F37113">
        <w:rPr>
          <w:rFonts w:ascii="Times New Roman" w:hAnsi="Times New Roman" w:cs="Times New Roman"/>
          <w:sz w:val="26"/>
          <w:szCs w:val="26"/>
        </w:rPr>
        <w:t xml:space="preserve"> сумма и ее полный и обоснованный расчет.</w:t>
      </w:r>
    </w:p>
    <w:p w:rsidR="00C024EC" w:rsidRPr="00F37113" w:rsidRDefault="00C024EC" w:rsidP="00C024EC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7.6.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них.</w:t>
      </w:r>
    </w:p>
    <w:p w:rsidR="00C024EC" w:rsidRPr="00F37113" w:rsidRDefault="00C024EC" w:rsidP="00C024EC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7.7. В претензии могут быть указаны иные сведения, которые, по мнению заявителя, будут способствовать более быстрому и правильному ее рассмотрению, объективному урегулированию спора.</w:t>
      </w:r>
    </w:p>
    <w:p w:rsidR="00C024EC" w:rsidRPr="00F37113" w:rsidRDefault="00C024EC" w:rsidP="00C024EC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 xml:space="preserve">7.8. В случае невыполнения Сторонами своих обязательств и </w:t>
      </w:r>
      <w:proofErr w:type="spellStart"/>
      <w:r w:rsidRPr="00F37113">
        <w:rPr>
          <w:rFonts w:ascii="Times New Roman" w:hAnsi="Times New Roman" w:cs="Times New Roman"/>
          <w:sz w:val="26"/>
          <w:szCs w:val="26"/>
        </w:rPr>
        <w:t>недостижения</w:t>
      </w:r>
      <w:proofErr w:type="spellEnd"/>
      <w:r w:rsidRPr="00F37113">
        <w:rPr>
          <w:rFonts w:ascii="Times New Roman" w:hAnsi="Times New Roman" w:cs="Times New Roman"/>
          <w:sz w:val="26"/>
          <w:szCs w:val="26"/>
        </w:rPr>
        <w:t xml:space="preserve"> взаимного согласия споры по настоящему договору разрешаются в Арбитражном суде Московской области.</w:t>
      </w:r>
    </w:p>
    <w:p w:rsidR="00C024EC" w:rsidRDefault="00C024EC" w:rsidP="00C024EC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024EC" w:rsidRPr="00D52048" w:rsidRDefault="00C024EC" w:rsidP="00C024EC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2048">
        <w:rPr>
          <w:rFonts w:ascii="Times New Roman" w:hAnsi="Times New Roman" w:cs="Times New Roman"/>
          <w:b/>
          <w:sz w:val="26"/>
          <w:szCs w:val="26"/>
        </w:rPr>
        <w:t>8. Форс-мажорные обстоятельства</w:t>
      </w:r>
    </w:p>
    <w:p w:rsidR="00C024EC" w:rsidRPr="00F37113" w:rsidRDefault="00C024EC" w:rsidP="00C024EC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8.1. Стороны освобождаются за частичное или полное неисполнение обязательств по настоящему договору, если оно явилось следствием обстоятельств непреодолимой силы.</w:t>
      </w:r>
    </w:p>
    <w:p w:rsidR="00C024EC" w:rsidRPr="00F37113" w:rsidRDefault="00C024EC" w:rsidP="00C024EC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8" w:name="P743"/>
      <w:bookmarkEnd w:id="8"/>
      <w:r w:rsidRPr="00F37113">
        <w:rPr>
          <w:rFonts w:ascii="Times New Roman" w:hAnsi="Times New Roman" w:cs="Times New Roman"/>
          <w:sz w:val="26"/>
          <w:szCs w:val="26"/>
        </w:rPr>
        <w:t>8.2. Сторона, для которой создалась невозможность исполнения обязательств, обязана в письменной форме в десятидневный срок письменно известить другую Сторону о наступлении вышеизложенных обстоятельств, предоставив дополнительно подтверждение компетентных органов.</w:t>
      </w:r>
    </w:p>
    <w:p w:rsidR="00C024EC" w:rsidRPr="00F37113" w:rsidRDefault="00C024EC" w:rsidP="00C024EC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 xml:space="preserve">8.3. Невыполнение условий </w:t>
      </w:r>
      <w:hyperlink w:anchor="P743" w:history="1">
        <w:r w:rsidRPr="00F37113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</w:rPr>
          <w:t>пункта 8.2</w:t>
        </w:r>
      </w:hyperlink>
      <w:r w:rsidRPr="00F37113">
        <w:rPr>
          <w:rFonts w:ascii="Times New Roman" w:hAnsi="Times New Roman" w:cs="Times New Roman"/>
          <w:sz w:val="26"/>
          <w:szCs w:val="26"/>
        </w:rPr>
        <w:t xml:space="preserve"> договора лишает Сторону права ссылаться на форс-мажорные обстоятельства при невыполнении обязательств по настоящему договору.</w:t>
      </w:r>
    </w:p>
    <w:p w:rsidR="00C024EC" w:rsidRDefault="00C024EC" w:rsidP="00C024EC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024EC" w:rsidRPr="00D52048" w:rsidRDefault="00C024EC" w:rsidP="00C024EC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2048">
        <w:rPr>
          <w:rFonts w:ascii="Times New Roman" w:hAnsi="Times New Roman" w:cs="Times New Roman"/>
          <w:b/>
          <w:sz w:val="26"/>
          <w:szCs w:val="26"/>
        </w:rPr>
        <w:t>9. Прочие условия</w:t>
      </w:r>
    </w:p>
    <w:p w:rsidR="00C024EC" w:rsidRPr="00F37113" w:rsidRDefault="00C024EC" w:rsidP="00C024EC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9.1. Вносимые в настоящий договор дополнения и изменения оформляются письменно дополнительными соглашениями, которые являются неотъемлемой частью настоящего договора с момента их подписания Сторонами.</w:t>
      </w:r>
    </w:p>
    <w:p w:rsidR="00C024EC" w:rsidRPr="00F37113" w:rsidRDefault="00C024EC" w:rsidP="00C024EC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9.2. Настоящий договор составлен в двух экземплярах, имеющих равную юридическую силу, по одному экземпляру для каждой Стороны.</w:t>
      </w:r>
    </w:p>
    <w:p w:rsidR="00C024EC" w:rsidRPr="00F37113" w:rsidRDefault="00C024EC" w:rsidP="00C024EC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9.3. Неотъемлемой частью настоящего договора являются</w:t>
      </w:r>
      <w:r>
        <w:rPr>
          <w:rFonts w:ascii="Times New Roman" w:hAnsi="Times New Roman" w:cs="Times New Roman"/>
          <w:sz w:val="26"/>
          <w:szCs w:val="26"/>
        </w:rPr>
        <w:t>:</w:t>
      </w:r>
      <w:r w:rsidRPr="00F37113">
        <w:rPr>
          <w:rFonts w:ascii="Times New Roman" w:hAnsi="Times New Roman" w:cs="Times New Roman"/>
          <w:sz w:val="26"/>
          <w:szCs w:val="26"/>
        </w:rPr>
        <w:t xml:space="preserve"> характеристики размещения нестационарного торгового объекта</w:t>
      </w:r>
      <w:r>
        <w:rPr>
          <w:rFonts w:ascii="Times New Roman" w:hAnsi="Times New Roman" w:cs="Times New Roman"/>
          <w:sz w:val="26"/>
          <w:szCs w:val="26"/>
        </w:rPr>
        <w:t>, эскиз нестационарного торгового объекта.</w:t>
      </w:r>
    </w:p>
    <w:p w:rsidR="00C024EC" w:rsidRDefault="00C024EC" w:rsidP="00C024EC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024EC" w:rsidRPr="00D52048" w:rsidRDefault="00C024EC" w:rsidP="00C024EC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2048">
        <w:rPr>
          <w:rFonts w:ascii="Times New Roman" w:hAnsi="Times New Roman" w:cs="Times New Roman"/>
          <w:b/>
          <w:sz w:val="26"/>
          <w:szCs w:val="26"/>
        </w:rPr>
        <w:t>10. Адреса, банковские реквизиты и подписи Сторон</w:t>
      </w:r>
    </w:p>
    <w:p w:rsidR="00C024EC" w:rsidRPr="00F37113" w:rsidRDefault="00DC7BFF" w:rsidP="00C024EC">
      <w:pPr>
        <w:pStyle w:val="ConsPlusNormal"/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024EC" w:rsidRPr="00F37113">
        <w:rPr>
          <w:rFonts w:ascii="Times New Roman" w:hAnsi="Times New Roman" w:cs="Times New Roman"/>
          <w:sz w:val="26"/>
          <w:szCs w:val="26"/>
        </w:rPr>
        <w:t xml:space="preserve">Сторона 1:                       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C024EC" w:rsidRPr="00F37113">
        <w:rPr>
          <w:rFonts w:ascii="Times New Roman" w:hAnsi="Times New Roman" w:cs="Times New Roman"/>
          <w:sz w:val="26"/>
          <w:szCs w:val="26"/>
        </w:rPr>
        <w:t xml:space="preserve"> Сторона 2:</w:t>
      </w:r>
    </w:p>
    <w:p w:rsidR="00C024EC" w:rsidRPr="00F37113" w:rsidRDefault="00C024EC" w:rsidP="00C024EC">
      <w:pPr>
        <w:pStyle w:val="ConsPlusNormal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C024EC" w:rsidRPr="00F37113" w:rsidRDefault="00C024EC" w:rsidP="00C024EC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  <w:sectPr w:rsidR="00C024EC" w:rsidRPr="00F37113" w:rsidSect="004450EA">
          <w:pgSz w:w="11905" w:h="16838"/>
          <w:pgMar w:top="1134" w:right="567" w:bottom="1134" w:left="1134" w:header="0" w:footer="0" w:gutter="0"/>
          <w:cols w:space="720"/>
          <w:docGrid w:linePitch="299"/>
        </w:sectPr>
      </w:pPr>
    </w:p>
    <w:p w:rsidR="00C024EC" w:rsidRPr="00F37113" w:rsidRDefault="00C024EC" w:rsidP="00C024EC">
      <w:pPr>
        <w:pStyle w:val="ConsPlusNormal"/>
        <w:spacing w:line="276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lastRenderedPageBreak/>
        <w:t>Приложение 1</w:t>
      </w:r>
    </w:p>
    <w:p w:rsidR="00C024EC" w:rsidRPr="00F37113" w:rsidRDefault="00C024EC" w:rsidP="001275C8">
      <w:pPr>
        <w:pStyle w:val="ConsPlusNormal"/>
        <w:spacing w:line="276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 xml:space="preserve">к договору </w:t>
      </w:r>
      <w:r w:rsidR="001275C8" w:rsidRPr="00F37113">
        <w:rPr>
          <w:rFonts w:ascii="Times New Roman" w:hAnsi="Times New Roman" w:cs="Times New Roman"/>
          <w:sz w:val="26"/>
          <w:szCs w:val="26"/>
        </w:rPr>
        <w:t>на право</w:t>
      </w:r>
      <w:r w:rsidR="001275C8">
        <w:rPr>
          <w:rFonts w:ascii="Times New Roman" w:hAnsi="Times New Roman" w:cs="Times New Roman"/>
          <w:sz w:val="26"/>
          <w:szCs w:val="26"/>
        </w:rPr>
        <w:t xml:space="preserve"> </w:t>
      </w:r>
      <w:r w:rsidR="001275C8" w:rsidRPr="00F37113">
        <w:rPr>
          <w:rFonts w:ascii="Times New Roman" w:hAnsi="Times New Roman" w:cs="Times New Roman"/>
          <w:sz w:val="26"/>
          <w:szCs w:val="26"/>
        </w:rPr>
        <w:t xml:space="preserve">размещения </w:t>
      </w:r>
      <w:r w:rsidR="001275C8">
        <w:rPr>
          <w:rFonts w:ascii="Times New Roman" w:hAnsi="Times New Roman" w:cs="Times New Roman"/>
          <w:sz w:val="26"/>
          <w:szCs w:val="26"/>
        </w:rPr>
        <w:br/>
      </w:r>
      <w:r w:rsidR="001275C8" w:rsidRPr="00F37113">
        <w:rPr>
          <w:rFonts w:ascii="Times New Roman" w:hAnsi="Times New Roman" w:cs="Times New Roman"/>
          <w:sz w:val="26"/>
          <w:szCs w:val="26"/>
        </w:rPr>
        <w:t>нестационарного</w:t>
      </w:r>
      <w:r w:rsidR="001275C8">
        <w:rPr>
          <w:rFonts w:ascii="Times New Roman" w:hAnsi="Times New Roman" w:cs="Times New Roman"/>
          <w:sz w:val="26"/>
          <w:szCs w:val="26"/>
        </w:rPr>
        <w:t xml:space="preserve"> </w:t>
      </w:r>
      <w:r w:rsidR="001275C8" w:rsidRPr="00F37113">
        <w:rPr>
          <w:rFonts w:ascii="Times New Roman" w:hAnsi="Times New Roman" w:cs="Times New Roman"/>
          <w:sz w:val="26"/>
          <w:szCs w:val="26"/>
        </w:rPr>
        <w:t xml:space="preserve">торгового объекта </w:t>
      </w:r>
      <w:r w:rsidR="001275C8">
        <w:rPr>
          <w:rFonts w:ascii="Times New Roman" w:hAnsi="Times New Roman" w:cs="Times New Roman"/>
          <w:sz w:val="26"/>
          <w:szCs w:val="26"/>
        </w:rPr>
        <w:br/>
      </w:r>
      <w:r w:rsidRPr="00F37113">
        <w:rPr>
          <w:rFonts w:ascii="Times New Roman" w:hAnsi="Times New Roman" w:cs="Times New Roman"/>
          <w:sz w:val="26"/>
          <w:szCs w:val="26"/>
        </w:rPr>
        <w:t>от «___» __________ 20____ № _____</w:t>
      </w:r>
    </w:p>
    <w:p w:rsidR="00C024EC" w:rsidRPr="00F37113" w:rsidRDefault="00C024EC" w:rsidP="00C024EC">
      <w:pPr>
        <w:pStyle w:val="ConsPlusNormal"/>
        <w:spacing w:line="276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C024EC" w:rsidRPr="00F37113" w:rsidRDefault="00C024EC" w:rsidP="00C024EC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9" w:name="P765"/>
      <w:bookmarkEnd w:id="9"/>
      <w:r w:rsidRPr="00F37113">
        <w:rPr>
          <w:rFonts w:ascii="Times New Roman" w:hAnsi="Times New Roman" w:cs="Times New Roman"/>
          <w:b/>
          <w:sz w:val="26"/>
          <w:szCs w:val="26"/>
        </w:rPr>
        <w:t>Характеристики</w:t>
      </w:r>
    </w:p>
    <w:p w:rsidR="00C024EC" w:rsidRPr="00F37113" w:rsidRDefault="00C024EC" w:rsidP="00C024EC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37113">
        <w:rPr>
          <w:rFonts w:ascii="Times New Roman" w:hAnsi="Times New Roman" w:cs="Times New Roman"/>
          <w:b/>
          <w:sz w:val="26"/>
          <w:szCs w:val="26"/>
        </w:rPr>
        <w:t>размещения нестационарного торгового объекта</w:t>
      </w:r>
    </w:p>
    <w:p w:rsidR="00C024EC" w:rsidRPr="00F37113" w:rsidRDefault="00C024EC" w:rsidP="00C024EC">
      <w:pPr>
        <w:pStyle w:val="ConsPlusNormal"/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034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1"/>
        <w:gridCol w:w="2101"/>
        <w:gridCol w:w="2126"/>
        <w:gridCol w:w="1559"/>
        <w:gridCol w:w="1985"/>
        <w:gridCol w:w="2127"/>
      </w:tblGrid>
      <w:tr w:rsidR="00C024EC" w:rsidRPr="00F37113" w:rsidTr="00C024EC">
        <w:tc>
          <w:tcPr>
            <w:tcW w:w="451" w:type="dxa"/>
            <w:vAlign w:val="center"/>
          </w:tcPr>
          <w:p w:rsidR="00C024EC" w:rsidRPr="00F37113" w:rsidRDefault="00C024EC" w:rsidP="00C024E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7113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2101" w:type="dxa"/>
            <w:vAlign w:val="center"/>
          </w:tcPr>
          <w:p w:rsidR="00C024EC" w:rsidRPr="00F37113" w:rsidRDefault="00C024EC" w:rsidP="00C024E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7113">
              <w:rPr>
                <w:rFonts w:ascii="Times New Roman" w:hAnsi="Times New Roman" w:cs="Times New Roman"/>
                <w:sz w:val="26"/>
                <w:szCs w:val="26"/>
              </w:rPr>
              <w:t>Адресные ориентиры нестационарного торгового объекта</w:t>
            </w:r>
          </w:p>
        </w:tc>
        <w:tc>
          <w:tcPr>
            <w:tcW w:w="2126" w:type="dxa"/>
            <w:vAlign w:val="center"/>
          </w:tcPr>
          <w:p w:rsidR="00C024EC" w:rsidRPr="00F37113" w:rsidRDefault="00C024EC" w:rsidP="00C024E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7113">
              <w:rPr>
                <w:rFonts w:ascii="Times New Roman" w:hAnsi="Times New Roman" w:cs="Times New Roman"/>
                <w:sz w:val="26"/>
                <w:szCs w:val="26"/>
              </w:rPr>
              <w:t>Описание внешнего вида нестационарного торгового объекта</w:t>
            </w:r>
          </w:p>
        </w:tc>
        <w:tc>
          <w:tcPr>
            <w:tcW w:w="1559" w:type="dxa"/>
            <w:vAlign w:val="center"/>
          </w:tcPr>
          <w:p w:rsidR="00C024EC" w:rsidRPr="00F37113" w:rsidRDefault="00C024EC" w:rsidP="00C024E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7113">
              <w:rPr>
                <w:rFonts w:ascii="Times New Roman" w:hAnsi="Times New Roman" w:cs="Times New Roman"/>
                <w:sz w:val="26"/>
                <w:szCs w:val="26"/>
              </w:rPr>
              <w:t>Тип нестационарного торгового объекта</w:t>
            </w:r>
          </w:p>
        </w:tc>
        <w:tc>
          <w:tcPr>
            <w:tcW w:w="1985" w:type="dxa"/>
            <w:vAlign w:val="center"/>
          </w:tcPr>
          <w:p w:rsidR="00C024EC" w:rsidRPr="00F37113" w:rsidRDefault="00C024EC" w:rsidP="00C024E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7113">
              <w:rPr>
                <w:rFonts w:ascii="Times New Roman" w:hAnsi="Times New Roman" w:cs="Times New Roman"/>
                <w:sz w:val="26"/>
                <w:szCs w:val="26"/>
              </w:rPr>
              <w:t>Специализация нестационарного торгового объекта</w:t>
            </w:r>
          </w:p>
        </w:tc>
        <w:tc>
          <w:tcPr>
            <w:tcW w:w="2127" w:type="dxa"/>
            <w:vAlign w:val="center"/>
          </w:tcPr>
          <w:p w:rsidR="00C024EC" w:rsidRPr="00F37113" w:rsidRDefault="00C024EC" w:rsidP="00C024E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7113">
              <w:rPr>
                <w:rFonts w:ascii="Times New Roman" w:hAnsi="Times New Roman" w:cs="Times New Roman"/>
                <w:sz w:val="26"/>
                <w:szCs w:val="26"/>
              </w:rPr>
              <w:t>Общая площадь нестационарного торгового объекта, кв. м</w:t>
            </w:r>
          </w:p>
        </w:tc>
      </w:tr>
      <w:tr w:rsidR="00C024EC" w:rsidRPr="00F37113" w:rsidTr="00C024EC">
        <w:tc>
          <w:tcPr>
            <w:tcW w:w="451" w:type="dxa"/>
            <w:vAlign w:val="center"/>
          </w:tcPr>
          <w:p w:rsidR="00C024EC" w:rsidRPr="004657EF" w:rsidRDefault="00DD4C7D" w:rsidP="004D411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bookmarkStart w:id="10" w:name="_GoBack"/>
            <w:bookmarkEnd w:id="10"/>
            <w:r w:rsidR="000A198F" w:rsidRPr="004657EF">
              <w:rPr>
                <w:rFonts w:ascii="Times New Roman" w:hAnsi="Times New Roman" w:cs="Times New Roman"/>
                <w:szCs w:val="22"/>
              </w:rPr>
              <w:t>2</w:t>
            </w:r>
            <w:r w:rsidR="004D4111" w:rsidRPr="004657EF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2101" w:type="dxa"/>
            <w:vAlign w:val="center"/>
          </w:tcPr>
          <w:p w:rsidR="00C024EC" w:rsidRPr="004657EF" w:rsidRDefault="000A198F" w:rsidP="00321B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657EF">
              <w:rPr>
                <w:rFonts w:ascii="Times New Roman" w:hAnsi="Times New Roman" w:cs="Times New Roman"/>
                <w:color w:val="000000"/>
              </w:rPr>
              <w:t xml:space="preserve">Московская область, Можайский городской округ, </w:t>
            </w:r>
            <w:r w:rsidRPr="004657EF">
              <w:rPr>
                <w:rFonts w:ascii="Times New Roman" w:hAnsi="Times New Roman" w:cs="Times New Roman"/>
                <w:color w:val="000000"/>
              </w:rPr>
              <w:br/>
              <w:t xml:space="preserve">д. </w:t>
            </w:r>
            <w:r w:rsidR="00321B28" w:rsidRPr="004657EF">
              <w:rPr>
                <w:rFonts w:ascii="Times New Roman" w:hAnsi="Times New Roman" w:cs="Times New Roman"/>
                <w:color w:val="000000"/>
              </w:rPr>
              <w:t>Поречье</w:t>
            </w:r>
          </w:p>
        </w:tc>
        <w:tc>
          <w:tcPr>
            <w:tcW w:w="2126" w:type="dxa"/>
            <w:vAlign w:val="center"/>
          </w:tcPr>
          <w:p w:rsidR="00C024EC" w:rsidRPr="004657EF" w:rsidRDefault="008374FF" w:rsidP="00502317">
            <w:pPr>
              <w:autoSpaceDE w:val="0"/>
              <w:spacing w:line="240" w:lineRule="auto"/>
              <w:jc w:val="center"/>
            </w:pPr>
            <w:r w:rsidRPr="004657EF">
              <w:rPr>
                <w:rFonts w:ascii="Times New Roman" w:hAnsi="Times New Roman" w:cs="Times New Roman"/>
              </w:rPr>
              <w:t>Внешний вид должен соответствовать утвержденному  решению Совета депутатов Можайского городского округа Московской области от 24.02.2021 № 781/50 «Об утверждении Правил благоустройства территории Можайского городского округа Московской области» (</w:t>
            </w:r>
            <w:r w:rsidRPr="004657EF">
              <w:rPr>
                <w:rFonts w:ascii="Times New Roman" w:eastAsia="Times New Roman" w:hAnsi="Times New Roman"/>
                <w:lang w:eastAsia="ru-RU"/>
              </w:rPr>
              <w:t>Приложение  2</w:t>
            </w:r>
            <w:r w:rsidR="00502317" w:rsidRPr="004657EF">
              <w:t xml:space="preserve"> </w:t>
            </w:r>
            <w:r w:rsidRPr="004657EF">
              <w:rPr>
                <w:rFonts w:ascii="Times New Roman" w:eastAsia="Times New Roman" w:hAnsi="Times New Roman"/>
                <w:lang w:eastAsia="ru-RU"/>
              </w:rPr>
              <w:t>к Правилам</w:t>
            </w:r>
            <w:r w:rsidR="00502317" w:rsidRPr="004657EF">
              <w:t xml:space="preserve"> </w:t>
            </w:r>
            <w:r w:rsidRPr="004657EF">
              <w:rPr>
                <w:rFonts w:ascii="Times New Roman" w:eastAsia="Times New Roman" w:hAnsi="Times New Roman"/>
                <w:lang w:eastAsia="ru-RU"/>
              </w:rPr>
              <w:t>благоустройства территории</w:t>
            </w:r>
            <w:r w:rsidR="00502317" w:rsidRPr="004657EF">
              <w:t xml:space="preserve"> </w:t>
            </w:r>
            <w:r w:rsidRPr="004657EF">
              <w:rPr>
                <w:rFonts w:ascii="Times New Roman" w:eastAsia="Times New Roman" w:hAnsi="Times New Roman"/>
                <w:lang w:eastAsia="ru-RU"/>
              </w:rPr>
              <w:t>Можайского городского округа</w:t>
            </w:r>
            <w:r w:rsidR="00502317" w:rsidRPr="004657EF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4657EF">
              <w:rPr>
                <w:rFonts w:ascii="Times New Roman" w:hAnsi="Times New Roman"/>
              </w:rPr>
              <w:t>Московской области)</w:t>
            </w:r>
          </w:p>
        </w:tc>
        <w:tc>
          <w:tcPr>
            <w:tcW w:w="1559" w:type="dxa"/>
            <w:vAlign w:val="center"/>
          </w:tcPr>
          <w:p w:rsidR="00C024EC" w:rsidRPr="004657EF" w:rsidRDefault="000A198F" w:rsidP="00C024E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Cs w:val="22"/>
              </w:rPr>
            </w:pPr>
            <w:r w:rsidRPr="004657EF">
              <w:rPr>
                <w:rFonts w:ascii="Times New Roman" w:hAnsi="Times New Roman" w:cs="Times New Roman"/>
                <w:szCs w:val="22"/>
              </w:rPr>
              <w:t>Объект мобильной торговли</w:t>
            </w:r>
          </w:p>
        </w:tc>
        <w:tc>
          <w:tcPr>
            <w:tcW w:w="1985" w:type="dxa"/>
            <w:vAlign w:val="center"/>
          </w:tcPr>
          <w:p w:rsidR="00C024EC" w:rsidRPr="004657EF" w:rsidRDefault="000A198F" w:rsidP="00C024E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Cs w:val="22"/>
              </w:rPr>
            </w:pPr>
            <w:r w:rsidRPr="004657EF">
              <w:rPr>
                <w:rFonts w:ascii="Times New Roman" w:hAnsi="Times New Roman" w:cs="Times New Roman"/>
                <w:szCs w:val="22"/>
              </w:rPr>
              <w:t>Продовольственные товары</w:t>
            </w:r>
          </w:p>
        </w:tc>
        <w:tc>
          <w:tcPr>
            <w:tcW w:w="2127" w:type="dxa"/>
            <w:vAlign w:val="center"/>
          </w:tcPr>
          <w:p w:rsidR="00C024EC" w:rsidRPr="004657EF" w:rsidRDefault="00661B22" w:rsidP="00714F4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Cs w:val="22"/>
              </w:rPr>
            </w:pPr>
            <w:r w:rsidRPr="004657EF">
              <w:rPr>
                <w:rFonts w:ascii="Times New Roman" w:hAnsi="Times New Roman" w:cs="Times New Roman"/>
                <w:szCs w:val="22"/>
              </w:rPr>
              <w:t>1</w:t>
            </w:r>
            <w:r w:rsidR="00714F42" w:rsidRPr="004657EF">
              <w:rPr>
                <w:rFonts w:ascii="Times New Roman" w:hAnsi="Times New Roman" w:cs="Times New Roman"/>
                <w:szCs w:val="22"/>
              </w:rPr>
              <w:t>5</w:t>
            </w:r>
          </w:p>
        </w:tc>
      </w:tr>
    </w:tbl>
    <w:p w:rsidR="00C024EC" w:rsidRPr="00F37113" w:rsidRDefault="00C024EC" w:rsidP="00C024EC">
      <w:pPr>
        <w:pStyle w:val="ConsPlusNormal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C024EC" w:rsidRPr="00F37113" w:rsidRDefault="00C024EC" w:rsidP="00C024EC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Реквизиты и подписи Сторон:</w:t>
      </w:r>
    </w:p>
    <w:p w:rsidR="00C024EC" w:rsidRPr="00F37113" w:rsidRDefault="00C024EC" w:rsidP="00C024EC">
      <w:pPr>
        <w:pStyle w:val="ConsPlusNormal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C024EC" w:rsidRPr="00F7510F" w:rsidRDefault="00C024EC" w:rsidP="00C024EC">
      <w:pPr>
        <w:pStyle w:val="ConsPlusNormal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 xml:space="preserve">Сторона 1:                       </w:t>
      </w:r>
      <w:r w:rsidR="00DC7BFF">
        <w:rPr>
          <w:rFonts w:ascii="Times New Roman" w:hAnsi="Times New Roman" w:cs="Times New Roman"/>
          <w:sz w:val="26"/>
          <w:szCs w:val="26"/>
        </w:rPr>
        <w:tab/>
      </w:r>
      <w:r w:rsidR="00DC7BFF">
        <w:rPr>
          <w:rFonts w:ascii="Times New Roman" w:hAnsi="Times New Roman" w:cs="Times New Roman"/>
          <w:sz w:val="26"/>
          <w:szCs w:val="26"/>
        </w:rPr>
        <w:tab/>
      </w:r>
      <w:r w:rsidR="00DC7BFF">
        <w:rPr>
          <w:rFonts w:ascii="Times New Roman" w:hAnsi="Times New Roman" w:cs="Times New Roman"/>
          <w:sz w:val="26"/>
          <w:szCs w:val="26"/>
        </w:rPr>
        <w:tab/>
      </w:r>
      <w:r w:rsidR="00DC7BFF">
        <w:rPr>
          <w:rFonts w:ascii="Times New Roman" w:hAnsi="Times New Roman" w:cs="Times New Roman"/>
          <w:sz w:val="26"/>
          <w:szCs w:val="26"/>
        </w:rPr>
        <w:tab/>
      </w:r>
      <w:r w:rsidR="00DC7BFF">
        <w:rPr>
          <w:rFonts w:ascii="Times New Roman" w:hAnsi="Times New Roman" w:cs="Times New Roman"/>
          <w:sz w:val="26"/>
          <w:szCs w:val="26"/>
        </w:rPr>
        <w:tab/>
      </w:r>
      <w:r w:rsidR="00DC7BFF">
        <w:rPr>
          <w:rFonts w:ascii="Times New Roman" w:hAnsi="Times New Roman" w:cs="Times New Roman"/>
          <w:sz w:val="26"/>
          <w:szCs w:val="26"/>
        </w:rPr>
        <w:tab/>
      </w:r>
      <w:r w:rsidR="00DC7BFF">
        <w:rPr>
          <w:rFonts w:ascii="Times New Roman" w:hAnsi="Times New Roman" w:cs="Times New Roman"/>
          <w:sz w:val="26"/>
          <w:szCs w:val="26"/>
        </w:rPr>
        <w:tab/>
      </w:r>
      <w:r w:rsidR="00DC7BFF">
        <w:rPr>
          <w:rFonts w:ascii="Times New Roman" w:hAnsi="Times New Roman" w:cs="Times New Roman"/>
          <w:sz w:val="26"/>
          <w:szCs w:val="26"/>
        </w:rPr>
        <w:tab/>
      </w:r>
      <w:r w:rsidR="00DC7BFF">
        <w:rPr>
          <w:rFonts w:ascii="Times New Roman" w:hAnsi="Times New Roman" w:cs="Times New Roman"/>
          <w:sz w:val="26"/>
          <w:szCs w:val="26"/>
        </w:rPr>
        <w:tab/>
      </w:r>
      <w:r w:rsidRPr="00F37113">
        <w:rPr>
          <w:rFonts w:ascii="Times New Roman" w:hAnsi="Times New Roman" w:cs="Times New Roman"/>
          <w:sz w:val="26"/>
          <w:szCs w:val="26"/>
        </w:rPr>
        <w:t>Сторона 2:</w:t>
      </w:r>
    </w:p>
    <w:p w:rsidR="00C024EC" w:rsidRDefault="00C024EC" w:rsidP="00C024EC">
      <w:pPr>
        <w:pStyle w:val="ConsPlusNormal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C024EC" w:rsidRDefault="00C024EC" w:rsidP="00C024EC">
      <w:pPr>
        <w:pStyle w:val="ConsPlusNormal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C024EC" w:rsidRDefault="00C024EC" w:rsidP="00C024EC">
      <w:pPr>
        <w:pStyle w:val="ConsPlusNormal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DC7BFF" w:rsidRDefault="00DC7BFF" w:rsidP="00C024EC">
      <w:pPr>
        <w:pStyle w:val="ConsPlusNormal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F22695" w:rsidRDefault="00F22695" w:rsidP="00C024EC">
      <w:pPr>
        <w:pStyle w:val="ConsPlusNormal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F22695" w:rsidRDefault="00F22695" w:rsidP="00C024EC">
      <w:pPr>
        <w:pStyle w:val="ConsPlusNormal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DC7BFF" w:rsidRDefault="00DC7BFF" w:rsidP="00C024EC">
      <w:pPr>
        <w:pStyle w:val="ConsPlusNormal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C024EC" w:rsidRPr="00F37113" w:rsidRDefault="00C024EC" w:rsidP="00C024EC">
      <w:pPr>
        <w:pStyle w:val="ConsPlusNormal"/>
        <w:spacing w:line="276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lastRenderedPageBreak/>
        <w:t>Приложение 2</w:t>
      </w:r>
    </w:p>
    <w:p w:rsidR="00C024EC" w:rsidRPr="00F37113" w:rsidRDefault="00C024EC" w:rsidP="00C024EC">
      <w:pPr>
        <w:pStyle w:val="ConsPlusNormal"/>
        <w:spacing w:line="276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к договору на</w:t>
      </w:r>
      <w:r w:rsidR="00BD3D08">
        <w:rPr>
          <w:rFonts w:ascii="Times New Roman" w:hAnsi="Times New Roman" w:cs="Times New Roman"/>
          <w:sz w:val="26"/>
          <w:szCs w:val="26"/>
        </w:rPr>
        <w:t xml:space="preserve"> право </w:t>
      </w:r>
      <w:r w:rsidRPr="00F37113">
        <w:rPr>
          <w:rFonts w:ascii="Times New Roman" w:hAnsi="Times New Roman" w:cs="Times New Roman"/>
          <w:sz w:val="26"/>
          <w:szCs w:val="26"/>
        </w:rPr>
        <w:t>размещени</w:t>
      </w:r>
      <w:r w:rsidR="00BD3D08">
        <w:rPr>
          <w:rFonts w:ascii="Times New Roman" w:hAnsi="Times New Roman" w:cs="Times New Roman"/>
          <w:sz w:val="26"/>
          <w:szCs w:val="26"/>
        </w:rPr>
        <w:t>я</w:t>
      </w:r>
    </w:p>
    <w:p w:rsidR="00C024EC" w:rsidRPr="00F37113" w:rsidRDefault="00C024EC" w:rsidP="00C024EC">
      <w:pPr>
        <w:pStyle w:val="ConsPlusNormal"/>
        <w:spacing w:line="276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нестационарного торгового объекта</w:t>
      </w:r>
    </w:p>
    <w:p w:rsidR="00C024EC" w:rsidRPr="00F37113" w:rsidRDefault="00C024EC" w:rsidP="00C024EC">
      <w:pPr>
        <w:pStyle w:val="ConsPlusNormal"/>
        <w:spacing w:line="276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от «___» __________ 20____ № _____</w:t>
      </w:r>
    </w:p>
    <w:p w:rsidR="00C024EC" w:rsidRPr="00F37113" w:rsidRDefault="00C024EC" w:rsidP="00C024EC">
      <w:pPr>
        <w:pStyle w:val="ConsPlusNormal"/>
        <w:spacing w:line="276" w:lineRule="auto"/>
        <w:jc w:val="right"/>
        <w:rPr>
          <w:rFonts w:ascii="Times New Roman" w:hAnsi="Times New Roman" w:cs="Times New Roman"/>
          <w:bCs/>
          <w:iCs/>
          <w:sz w:val="26"/>
          <w:szCs w:val="26"/>
        </w:rPr>
      </w:pPr>
    </w:p>
    <w:p w:rsidR="00C024EC" w:rsidRPr="00F37113" w:rsidRDefault="00C024EC" w:rsidP="00C024EC">
      <w:pPr>
        <w:pStyle w:val="ConsPlusNormal"/>
        <w:spacing w:line="276" w:lineRule="auto"/>
        <w:jc w:val="right"/>
        <w:rPr>
          <w:rFonts w:ascii="Times New Roman" w:hAnsi="Times New Roman" w:cs="Times New Roman"/>
          <w:bCs/>
          <w:iCs/>
          <w:sz w:val="26"/>
          <w:szCs w:val="26"/>
        </w:rPr>
      </w:pPr>
    </w:p>
    <w:p w:rsidR="00C024EC" w:rsidRPr="00F37113" w:rsidRDefault="00C024EC" w:rsidP="00C024EC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F37113">
        <w:rPr>
          <w:rFonts w:ascii="Times New Roman" w:hAnsi="Times New Roman" w:cs="Times New Roman"/>
          <w:b/>
          <w:bCs/>
          <w:iCs/>
          <w:sz w:val="26"/>
          <w:szCs w:val="26"/>
        </w:rPr>
        <w:t>ЭСКИЗ</w:t>
      </w:r>
    </w:p>
    <w:p w:rsidR="00C024EC" w:rsidRDefault="00C024EC" w:rsidP="00C024EC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F37113">
        <w:rPr>
          <w:rFonts w:ascii="Times New Roman" w:hAnsi="Times New Roman" w:cs="Times New Roman"/>
          <w:b/>
          <w:bCs/>
          <w:iCs/>
          <w:sz w:val="26"/>
          <w:szCs w:val="26"/>
        </w:rPr>
        <w:t>нестационарного торгового объекта</w:t>
      </w:r>
    </w:p>
    <w:p w:rsidR="004E007E" w:rsidRDefault="004E007E" w:rsidP="00C024EC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</w:rPr>
      </w:pPr>
    </w:p>
    <w:p w:rsidR="00A875B7" w:rsidRPr="005E4370" w:rsidRDefault="004E007E" w:rsidP="00A875B7">
      <w:pPr>
        <w:pStyle w:val="ConsPlusNormal"/>
        <w:spacing w:line="276" w:lineRule="auto"/>
        <w:jc w:val="right"/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noProof/>
        </w:rPr>
        <w:drawing>
          <wp:inline distT="0" distB="0" distL="0" distR="0" wp14:anchorId="0F481A6B" wp14:editId="5C2A31CB">
            <wp:extent cx="4452620" cy="3867150"/>
            <wp:effectExtent l="0" t="0" r="5080" b="0"/>
            <wp:docPr id="8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2620" cy="386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  <w:r w:rsidR="00A875B7" w:rsidRPr="00A875B7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="00A875B7" w:rsidRPr="001F5FFD">
        <w:rPr>
          <w:rFonts w:ascii="Times New Roman" w:hAnsi="Times New Roman" w:cs="Times New Roman"/>
          <w:bCs/>
          <w:iCs/>
          <w:sz w:val="26"/>
          <w:szCs w:val="26"/>
        </w:rPr>
        <w:t>ПРИМЕР ЭСКИЗА</w:t>
      </w:r>
    </w:p>
    <w:p w:rsidR="00C024EC" w:rsidRPr="00F37113" w:rsidRDefault="00C024EC" w:rsidP="004E007E">
      <w:pPr>
        <w:pStyle w:val="ConsPlusNormal"/>
        <w:spacing w:line="276" w:lineRule="auto"/>
        <w:jc w:val="center"/>
        <w:rPr>
          <w:rFonts w:ascii="Times New Roman" w:hAnsi="Times New Roman" w:cs="Times New Roman"/>
          <w:bCs/>
          <w:iCs/>
          <w:sz w:val="26"/>
          <w:szCs w:val="26"/>
        </w:rPr>
      </w:pPr>
    </w:p>
    <w:p w:rsidR="00C024EC" w:rsidRPr="00F37113" w:rsidRDefault="00C024EC" w:rsidP="00C024EC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Реквизиты и подписи Сторон:</w:t>
      </w:r>
    </w:p>
    <w:p w:rsidR="00C024EC" w:rsidRPr="00F37113" w:rsidRDefault="00C024EC" w:rsidP="00C024EC">
      <w:pPr>
        <w:pStyle w:val="ConsPlusNormal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96489D" w:rsidRPr="000B6FE0" w:rsidRDefault="00C024EC" w:rsidP="005109C1">
      <w:pPr>
        <w:pStyle w:val="ConsPlusNormal"/>
        <w:spacing w:line="276" w:lineRule="auto"/>
        <w:rPr>
          <w:rFonts w:ascii="Times New Roman" w:hAnsi="Times New Roman" w:cs="Times New Roman"/>
          <w:sz w:val="20"/>
        </w:rPr>
      </w:pPr>
      <w:r w:rsidRPr="00F37113">
        <w:rPr>
          <w:rFonts w:ascii="Times New Roman" w:hAnsi="Times New Roman" w:cs="Times New Roman"/>
          <w:sz w:val="26"/>
          <w:szCs w:val="26"/>
        </w:rPr>
        <w:t>Сторона 1:                                                                                                               Сторона 2:</w:t>
      </w:r>
    </w:p>
    <w:sectPr w:rsidR="0096489D" w:rsidRPr="000B6FE0" w:rsidSect="00B80019">
      <w:pgSz w:w="11906" w:h="16838"/>
      <w:pgMar w:top="993" w:right="56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D072A1"/>
    <w:multiLevelType w:val="hybridMultilevel"/>
    <w:tmpl w:val="6A2EF9CC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FD2FDC"/>
    <w:multiLevelType w:val="hybridMultilevel"/>
    <w:tmpl w:val="1A56D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0EE"/>
    <w:rsid w:val="00000A15"/>
    <w:rsid w:val="00006785"/>
    <w:rsid w:val="00015053"/>
    <w:rsid w:val="000155F6"/>
    <w:rsid w:val="00017D37"/>
    <w:rsid w:val="000201A1"/>
    <w:rsid w:val="00026727"/>
    <w:rsid w:val="00027FF6"/>
    <w:rsid w:val="0003420F"/>
    <w:rsid w:val="00034F4C"/>
    <w:rsid w:val="00042042"/>
    <w:rsid w:val="0004595B"/>
    <w:rsid w:val="00046FBB"/>
    <w:rsid w:val="0004756D"/>
    <w:rsid w:val="000550AD"/>
    <w:rsid w:val="00056261"/>
    <w:rsid w:val="00062836"/>
    <w:rsid w:val="00074438"/>
    <w:rsid w:val="00092E05"/>
    <w:rsid w:val="00095F94"/>
    <w:rsid w:val="000A198F"/>
    <w:rsid w:val="000A4F54"/>
    <w:rsid w:val="000A53A2"/>
    <w:rsid w:val="000B03C8"/>
    <w:rsid w:val="000B3E1D"/>
    <w:rsid w:val="000B6D14"/>
    <w:rsid w:val="000B6FE0"/>
    <w:rsid w:val="000C1856"/>
    <w:rsid w:val="000D2D5F"/>
    <w:rsid w:val="000D6FA9"/>
    <w:rsid w:val="000D7500"/>
    <w:rsid w:val="000E219F"/>
    <w:rsid w:val="000E330F"/>
    <w:rsid w:val="000F6B53"/>
    <w:rsid w:val="00103642"/>
    <w:rsid w:val="00110287"/>
    <w:rsid w:val="0011408A"/>
    <w:rsid w:val="00114932"/>
    <w:rsid w:val="001168C1"/>
    <w:rsid w:val="001179BA"/>
    <w:rsid w:val="00120382"/>
    <w:rsid w:val="001215FB"/>
    <w:rsid w:val="00124D90"/>
    <w:rsid w:val="0012736E"/>
    <w:rsid w:val="001275C8"/>
    <w:rsid w:val="00133CDA"/>
    <w:rsid w:val="001416F7"/>
    <w:rsid w:val="00151263"/>
    <w:rsid w:val="001518EC"/>
    <w:rsid w:val="00166597"/>
    <w:rsid w:val="00167A68"/>
    <w:rsid w:val="00172BB5"/>
    <w:rsid w:val="00176DD1"/>
    <w:rsid w:val="00182FCC"/>
    <w:rsid w:val="00183C67"/>
    <w:rsid w:val="001956F4"/>
    <w:rsid w:val="00197DEB"/>
    <w:rsid w:val="001A04FD"/>
    <w:rsid w:val="001B06BD"/>
    <w:rsid w:val="001B6A01"/>
    <w:rsid w:val="001C1553"/>
    <w:rsid w:val="001C314D"/>
    <w:rsid w:val="001D07B6"/>
    <w:rsid w:val="001D5220"/>
    <w:rsid w:val="001E0D83"/>
    <w:rsid w:val="001E67BF"/>
    <w:rsid w:val="001E76A1"/>
    <w:rsid w:val="001F0612"/>
    <w:rsid w:val="001F1D0E"/>
    <w:rsid w:val="001F2A7C"/>
    <w:rsid w:val="001F6172"/>
    <w:rsid w:val="001F6734"/>
    <w:rsid w:val="002023F5"/>
    <w:rsid w:val="002024F3"/>
    <w:rsid w:val="00205B22"/>
    <w:rsid w:val="002101ED"/>
    <w:rsid w:val="00210BFA"/>
    <w:rsid w:val="00211392"/>
    <w:rsid w:val="0021430F"/>
    <w:rsid w:val="00214755"/>
    <w:rsid w:val="00217288"/>
    <w:rsid w:val="00237737"/>
    <w:rsid w:val="00237A96"/>
    <w:rsid w:val="002407CD"/>
    <w:rsid w:val="00240BB8"/>
    <w:rsid w:val="00250925"/>
    <w:rsid w:val="00282878"/>
    <w:rsid w:val="002866DC"/>
    <w:rsid w:val="00291C12"/>
    <w:rsid w:val="00291D70"/>
    <w:rsid w:val="00296664"/>
    <w:rsid w:val="002A0447"/>
    <w:rsid w:val="002A4207"/>
    <w:rsid w:val="002B2383"/>
    <w:rsid w:val="002B4886"/>
    <w:rsid w:val="002D1DEE"/>
    <w:rsid w:val="002D3B09"/>
    <w:rsid w:val="002D5A7F"/>
    <w:rsid w:val="002E1D6C"/>
    <w:rsid w:val="002F111C"/>
    <w:rsid w:val="002F39B2"/>
    <w:rsid w:val="002F3C14"/>
    <w:rsid w:val="002F55DC"/>
    <w:rsid w:val="002F653E"/>
    <w:rsid w:val="00321B28"/>
    <w:rsid w:val="00323728"/>
    <w:rsid w:val="00324767"/>
    <w:rsid w:val="00325272"/>
    <w:rsid w:val="00330B57"/>
    <w:rsid w:val="00340342"/>
    <w:rsid w:val="00346D83"/>
    <w:rsid w:val="00353BE5"/>
    <w:rsid w:val="00354E5D"/>
    <w:rsid w:val="00364AB4"/>
    <w:rsid w:val="00370194"/>
    <w:rsid w:val="003752E0"/>
    <w:rsid w:val="00384E42"/>
    <w:rsid w:val="00385662"/>
    <w:rsid w:val="003857BB"/>
    <w:rsid w:val="003916CE"/>
    <w:rsid w:val="0039723A"/>
    <w:rsid w:val="003A030F"/>
    <w:rsid w:val="003A1B14"/>
    <w:rsid w:val="003A35D4"/>
    <w:rsid w:val="003C04D4"/>
    <w:rsid w:val="003C6940"/>
    <w:rsid w:val="003D160A"/>
    <w:rsid w:val="003D3C80"/>
    <w:rsid w:val="003D5280"/>
    <w:rsid w:val="003E0423"/>
    <w:rsid w:val="003E29A0"/>
    <w:rsid w:val="003E727E"/>
    <w:rsid w:val="003F4391"/>
    <w:rsid w:val="003F64E8"/>
    <w:rsid w:val="00400218"/>
    <w:rsid w:val="00402BE6"/>
    <w:rsid w:val="004076FF"/>
    <w:rsid w:val="00410710"/>
    <w:rsid w:val="00410899"/>
    <w:rsid w:val="00422739"/>
    <w:rsid w:val="00430E8F"/>
    <w:rsid w:val="00431594"/>
    <w:rsid w:val="00434152"/>
    <w:rsid w:val="00436385"/>
    <w:rsid w:val="004450EA"/>
    <w:rsid w:val="00456224"/>
    <w:rsid w:val="004562BB"/>
    <w:rsid w:val="004611FB"/>
    <w:rsid w:val="00465299"/>
    <w:rsid w:val="004657EF"/>
    <w:rsid w:val="004663D7"/>
    <w:rsid w:val="00470ABB"/>
    <w:rsid w:val="004752F7"/>
    <w:rsid w:val="004762C7"/>
    <w:rsid w:val="0049255B"/>
    <w:rsid w:val="004931B9"/>
    <w:rsid w:val="004A004D"/>
    <w:rsid w:val="004A207F"/>
    <w:rsid w:val="004A6720"/>
    <w:rsid w:val="004C2CC7"/>
    <w:rsid w:val="004C3E04"/>
    <w:rsid w:val="004C6A11"/>
    <w:rsid w:val="004D1F65"/>
    <w:rsid w:val="004D3A30"/>
    <w:rsid w:val="004D4111"/>
    <w:rsid w:val="004D7E78"/>
    <w:rsid w:val="004E007E"/>
    <w:rsid w:val="004E02A7"/>
    <w:rsid w:val="004E0515"/>
    <w:rsid w:val="004E4934"/>
    <w:rsid w:val="004E667F"/>
    <w:rsid w:val="004F4886"/>
    <w:rsid w:val="004F7186"/>
    <w:rsid w:val="00501BD0"/>
    <w:rsid w:val="00502317"/>
    <w:rsid w:val="00505217"/>
    <w:rsid w:val="00505736"/>
    <w:rsid w:val="005066C9"/>
    <w:rsid w:val="00507668"/>
    <w:rsid w:val="005109C1"/>
    <w:rsid w:val="00524F47"/>
    <w:rsid w:val="00531030"/>
    <w:rsid w:val="0053637B"/>
    <w:rsid w:val="0054101B"/>
    <w:rsid w:val="00543FC0"/>
    <w:rsid w:val="005539FE"/>
    <w:rsid w:val="0055687C"/>
    <w:rsid w:val="00560421"/>
    <w:rsid w:val="00560BA5"/>
    <w:rsid w:val="0056342C"/>
    <w:rsid w:val="005647FD"/>
    <w:rsid w:val="005669CC"/>
    <w:rsid w:val="005717CC"/>
    <w:rsid w:val="0057372F"/>
    <w:rsid w:val="00580735"/>
    <w:rsid w:val="005863A6"/>
    <w:rsid w:val="005948CD"/>
    <w:rsid w:val="005961F6"/>
    <w:rsid w:val="0059794B"/>
    <w:rsid w:val="005A103A"/>
    <w:rsid w:val="005B0D21"/>
    <w:rsid w:val="005D3C63"/>
    <w:rsid w:val="005D42CD"/>
    <w:rsid w:val="005D6126"/>
    <w:rsid w:val="005D7052"/>
    <w:rsid w:val="005E0882"/>
    <w:rsid w:val="005E6003"/>
    <w:rsid w:val="005E641D"/>
    <w:rsid w:val="005E746A"/>
    <w:rsid w:val="005F16D9"/>
    <w:rsid w:val="005F3E84"/>
    <w:rsid w:val="005F610C"/>
    <w:rsid w:val="00604E27"/>
    <w:rsid w:val="00607628"/>
    <w:rsid w:val="00616979"/>
    <w:rsid w:val="006174C4"/>
    <w:rsid w:val="0063705F"/>
    <w:rsid w:val="00641C9D"/>
    <w:rsid w:val="00642044"/>
    <w:rsid w:val="00643F30"/>
    <w:rsid w:val="00652A85"/>
    <w:rsid w:val="00653F9E"/>
    <w:rsid w:val="006559D1"/>
    <w:rsid w:val="00660C6E"/>
    <w:rsid w:val="00661B22"/>
    <w:rsid w:val="00673236"/>
    <w:rsid w:val="006845B4"/>
    <w:rsid w:val="006852FE"/>
    <w:rsid w:val="0068641F"/>
    <w:rsid w:val="006A45FE"/>
    <w:rsid w:val="006B69B5"/>
    <w:rsid w:val="006D095F"/>
    <w:rsid w:val="006E0125"/>
    <w:rsid w:val="006E1760"/>
    <w:rsid w:val="006E7386"/>
    <w:rsid w:val="006F58B2"/>
    <w:rsid w:val="006F7123"/>
    <w:rsid w:val="00706615"/>
    <w:rsid w:val="0071097E"/>
    <w:rsid w:val="00711724"/>
    <w:rsid w:val="007117EF"/>
    <w:rsid w:val="00712478"/>
    <w:rsid w:val="00713A89"/>
    <w:rsid w:val="00714F42"/>
    <w:rsid w:val="0071738C"/>
    <w:rsid w:val="00721804"/>
    <w:rsid w:val="0072194B"/>
    <w:rsid w:val="0072263B"/>
    <w:rsid w:val="00722E06"/>
    <w:rsid w:val="00723276"/>
    <w:rsid w:val="00724B3D"/>
    <w:rsid w:val="007262AA"/>
    <w:rsid w:val="00734B1C"/>
    <w:rsid w:val="007519AC"/>
    <w:rsid w:val="007521D1"/>
    <w:rsid w:val="00752DAA"/>
    <w:rsid w:val="00757461"/>
    <w:rsid w:val="00761F62"/>
    <w:rsid w:val="007645D4"/>
    <w:rsid w:val="00765417"/>
    <w:rsid w:val="00766418"/>
    <w:rsid w:val="00767531"/>
    <w:rsid w:val="007700E0"/>
    <w:rsid w:val="00770EEB"/>
    <w:rsid w:val="00772111"/>
    <w:rsid w:val="0077753A"/>
    <w:rsid w:val="00783522"/>
    <w:rsid w:val="00783A2A"/>
    <w:rsid w:val="007873EA"/>
    <w:rsid w:val="00793593"/>
    <w:rsid w:val="00794949"/>
    <w:rsid w:val="007B2C31"/>
    <w:rsid w:val="007B2F72"/>
    <w:rsid w:val="007B3BD7"/>
    <w:rsid w:val="007D15A1"/>
    <w:rsid w:val="007D3097"/>
    <w:rsid w:val="007D466E"/>
    <w:rsid w:val="007D49AA"/>
    <w:rsid w:val="007E1691"/>
    <w:rsid w:val="007E4955"/>
    <w:rsid w:val="007E4C8E"/>
    <w:rsid w:val="007F6C76"/>
    <w:rsid w:val="00807679"/>
    <w:rsid w:val="00812512"/>
    <w:rsid w:val="0081424A"/>
    <w:rsid w:val="00814E50"/>
    <w:rsid w:val="00822670"/>
    <w:rsid w:val="00822E0B"/>
    <w:rsid w:val="00823760"/>
    <w:rsid w:val="008305DF"/>
    <w:rsid w:val="0083139F"/>
    <w:rsid w:val="00831D8C"/>
    <w:rsid w:val="008326A1"/>
    <w:rsid w:val="00835945"/>
    <w:rsid w:val="008374FF"/>
    <w:rsid w:val="00846B12"/>
    <w:rsid w:val="0085049A"/>
    <w:rsid w:val="00855697"/>
    <w:rsid w:val="0085608A"/>
    <w:rsid w:val="00860512"/>
    <w:rsid w:val="00861087"/>
    <w:rsid w:val="00862B79"/>
    <w:rsid w:val="00862C91"/>
    <w:rsid w:val="008670A8"/>
    <w:rsid w:val="00872094"/>
    <w:rsid w:val="00885E24"/>
    <w:rsid w:val="00887ED2"/>
    <w:rsid w:val="008917C1"/>
    <w:rsid w:val="008973AA"/>
    <w:rsid w:val="008A0B5A"/>
    <w:rsid w:val="008A514D"/>
    <w:rsid w:val="008A735C"/>
    <w:rsid w:val="008B0081"/>
    <w:rsid w:val="008B7495"/>
    <w:rsid w:val="008C041D"/>
    <w:rsid w:val="008C3FD8"/>
    <w:rsid w:val="008C5F5B"/>
    <w:rsid w:val="008D10DB"/>
    <w:rsid w:val="008D4911"/>
    <w:rsid w:val="008D69C1"/>
    <w:rsid w:val="008E08EA"/>
    <w:rsid w:val="008E5A2C"/>
    <w:rsid w:val="008E5E0A"/>
    <w:rsid w:val="008F0B22"/>
    <w:rsid w:val="008F7B59"/>
    <w:rsid w:val="00910F8D"/>
    <w:rsid w:val="009112BE"/>
    <w:rsid w:val="0091326D"/>
    <w:rsid w:val="009135CD"/>
    <w:rsid w:val="0091364B"/>
    <w:rsid w:val="00913679"/>
    <w:rsid w:val="00920CD3"/>
    <w:rsid w:val="00924E8D"/>
    <w:rsid w:val="00926D81"/>
    <w:rsid w:val="00933EC5"/>
    <w:rsid w:val="0093426A"/>
    <w:rsid w:val="009477CF"/>
    <w:rsid w:val="00951685"/>
    <w:rsid w:val="00960C65"/>
    <w:rsid w:val="00962A23"/>
    <w:rsid w:val="00963411"/>
    <w:rsid w:val="0096489D"/>
    <w:rsid w:val="00964D19"/>
    <w:rsid w:val="0096715D"/>
    <w:rsid w:val="00971410"/>
    <w:rsid w:val="009734A2"/>
    <w:rsid w:val="00974137"/>
    <w:rsid w:val="00974BDD"/>
    <w:rsid w:val="009863A0"/>
    <w:rsid w:val="009871E2"/>
    <w:rsid w:val="009872DE"/>
    <w:rsid w:val="00987F2F"/>
    <w:rsid w:val="00994A82"/>
    <w:rsid w:val="009A209B"/>
    <w:rsid w:val="009B665B"/>
    <w:rsid w:val="009D0C05"/>
    <w:rsid w:val="009D285B"/>
    <w:rsid w:val="009E0662"/>
    <w:rsid w:val="009E1EB8"/>
    <w:rsid w:val="009E48A9"/>
    <w:rsid w:val="009E550D"/>
    <w:rsid w:val="009F7826"/>
    <w:rsid w:val="00A06177"/>
    <w:rsid w:val="00A06BE0"/>
    <w:rsid w:val="00A0775C"/>
    <w:rsid w:val="00A16C71"/>
    <w:rsid w:val="00A24DA3"/>
    <w:rsid w:val="00A251A4"/>
    <w:rsid w:val="00A30B70"/>
    <w:rsid w:val="00A4035F"/>
    <w:rsid w:val="00A46188"/>
    <w:rsid w:val="00A51805"/>
    <w:rsid w:val="00A54675"/>
    <w:rsid w:val="00A54CE9"/>
    <w:rsid w:val="00A558E5"/>
    <w:rsid w:val="00A60A03"/>
    <w:rsid w:val="00A63756"/>
    <w:rsid w:val="00A643F8"/>
    <w:rsid w:val="00A71DCD"/>
    <w:rsid w:val="00A81495"/>
    <w:rsid w:val="00A875B7"/>
    <w:rsid w:val="00A93ACC"/>
    <w:rsid w:val="00A93FAF"/>
    <w:rsid w:val="00AB0156"/>
    <w:rsid w:val="00AB0A25"/>
    <w:rsid w:val="00AB20E0"/>
    <w:rsid w:val="00AC0159"/>
    <w:rsid w:val="00AC6137"/>
    <w:rsid w:val="00AD11AD"/>
    <w:rsid w:val="00AD406E"/>
    <w:rsid w:val="00AD558D"/>
    <w:rsid w:val="00AD5E6E"/>
    <w:rsid w:val="00AE0D9E"/>
    <w:rsid w:val="00AE1A45"/>
    <w:rsid w:val="00AE65CB"/>
    <w:rsid w:val="00AE78E8"/>
    <w:rsid w:val="00AF011A"/>
    <w:rsid w:val="00AF1E1F"/>
    <w:rsid w:val="00AF4367"/>
    <w:rsid w:val="00AF5455"/>
    <w:rsid w:val="00AF7A5F"/>
    <w:rsid w:val="00AF7C9B"/>
    <w:rsid w:val="00B03128"/>
    <w:rsid w:val="00B036B9"/>
    <w:rsid w:val="00B03C29"/>
    <w:rsid w:val="00B04E59"/>
    <w:rsid w:val="00B0659F"/>
    <w:rsid w:val="00B077AC"/>
    <w:rsid w:val="00B10BA8"/>
    <w:rsid w:val="00B111F1"/>
    <w:rsid w:val="00B13FAB"/>
    <w:rsid w:val="00B16880"/>
    <w:rsid w:val="00B24157"/>
    <w:rsid w:val="00B24CFF"/>
    <w:rsid w:val="00B33251"/>
    <w:rsid w:val="00B41C2B"/>
    <w:rsid w:val="00B437CE"/>
    <w:rsid w:val="00B44222"/>
    <w:rsid w:val="00B50DCC"/>
    <w:rsid w:val="00B53484"/>
    <w:rsid w:val="00B53685"/>
    <w:rsid w:val="00B63A1D"/>
    <w:rsid w:val="00B64B2B"/>
    <w:rsid w:val="00B64EA3"/>
    <w:rsid w:val="00B716D7"/>
    <w:rsid w:val="00B73657"/>
    <w:rsid w:val="00B76A1E"/>
    <w:rsid w:val="00B7798B"/>
    <w:rsid w:val="00B80019"/>
    <w:rsid w:val="00B82D5D"/>
    <w:rsid w:val="00B8576F"/>
    <w:rsid w:val="00B85BB0"/>
    <w:rsid w:val="00B9090A"/>
    <w:rsid w:val="00B910A6"/>
    <w:rsid w:val="00B91F1E"/>
    <w:rsid w:val="00B92FC0"/>
    <w:rsid w:val="00B9643F"/>
    <w:rsid w:val="00BA63EC"/>
    <w:rsid w:val="00BB4372"/>
    <w:rsid w:val="00BB5F31"/>
    <w:rsid w:val="00BC0D80"/>
    <w:rsid w:val="00BC6DB0"/>
    <w:rsid w:val="00BC73F0"/>
    <w:rsid w:val="00BD10CA"/>
    <w:rsid w:val="00BD2326"/>
    <w:rsid w:val="00BD249B"/>
    <w:rsid w:val="00BD3D08"/>
    <w:rsid w:val="00BD4643"/>
    <w:rsid w:val="00BE573B"/>
    <w:rsid w:val="00BF0180"/>
    <w:rsid w:val="00C024EC"/>
    <w:rsid w:val="00C107D1"/>
    <w:rsid w:val="00C139A3"/>
    <w:rsid w:val="00C23CBF"/>
    <w:rsid w:val="00C25291"/>
    <w:rsid w:val="00C27984"/>
    <w:rsid w:val="00C40C86"/>
    <w:rsid w:val="00C44B9F"/>
    <w:rsid w:val="00C501AA"/>
    <w:rsid w:val="00C57C1A"/>
    <w:rsid w:val="00C57FDF"/>
    <w:rsid w:val="00C62D14"/>
    <w:rsid w:val="00C64778"/>
    <w:rsid w:val="00C65029"/>
    <w:rsid w:val="00C67F31"/>
    <w:rsid w:val="00CA2E20"/>
    <w:rsid w:val="00CA71A6"/>
    <w:rsid w:val="00CB2249"/>
    <w:rsid w:val="00CB58F6"/>
    <w:rsid w:val="00CC00AA"/>
    <w:rsid w:val="00CC0303"/>
    <w:rsid w:val="00CC2BF1"/>
    <w:rsid w:val="00CD0C0D"/>
    <w:rsid w:val="00CD4F6C"/>
    <w:rsid w:val="00CE4E50"/>
    <w:rsid w:val="00CF0A4B"/>
    <w:rsid w:val="00D018EF"/>
    <w:rsid w:val="00D04994"/>
    <w:rsid w:val="00D0620D"/>
    <w:rsid w:val="00D0742D"/>
    <w:rsid w:val="00D12742"/>
    <w:rsid w:val="00D146E6"/>
    <w:rsid w:val="00D207F4"/>
    <w:rsid w:val="00D24565"/>
    <w:rsid w:val="00D265A8"/>
    <w:rsid w:val="00D269D2"/>
    <w:rsid w:val="00D33E5D"/>
    <w:rsid w:val="00D40BB2"/>
    <w:rsid w:val="00D52048"/>
    <w:rsid w:val="00D52EEB"/>
    <w:rsid w:val="00D622EB"/>
    <w:rsid w:val="00D644E3"/>
    <w:rsid w:val="00D64BA6"/>
    <w:rsid w:val="00D660E7"/>
    <w:rsid w:val="00D67BBB"/>
    <w:rsid w:val="00D7152D"/>
    <w:rsid w:val="00D71723"/>
    <w:rsid w:val="00D74FD2"/>
    <w:rsid w:val="00D83FBB"/>
    <w:rsid w:val="00D90B81"/>
    <w:rsid w:val="00D95B9C"/>
    <w:rsid w:val="00DA358D"/>
    <w:rsid w:val="00DB1144"/>
    <w:rsid w:val="00DB189C"/>
    <w:rsid w:val="00DC0960"/>
    <w:rsid w:val="00DC2499"/>
    <w:rsid w:val="00DC7BFF"/>
    <w:rsid w:val="00DD4C7D"/>
    <w:rsid w:val="00DD50EF"/>
    <w:rsid w:val="00DE1792"/>
    <w:rsid w:val="00DE79BF"/>
    <w:rsid w:val="00DE7AB9"/>
    <w:rsid w:val="00DF0D73"/>
    <w:rsid w:val="00DF0F73"/>
    <w:rsid w:val="00DF612F"/>
    <w:rsid w:val="00DF6671"/>
    <w:rsid w:val="00E03B60"/>
    <w:rsid w:val="00E06157"/>
    <w:rsid w:val="00E10142"/>
    <w:rsid w:val="00E109B8"/>
    <w:rsid w:val="00E21CCD"/>
    <w:rsid w:val="00E21EA4"/>
    <w:rsid w:val="00E332BC"/>
    <w:rsid w:val="00E360EE"/>
    <w:rsid w:val="00E46EA3"/>
    <w:rsid w:val="00E47987"/>
    <w:rsid w:val="00E51630"/>
    <w:rsid w:val="00E545EE"/>
    <w:rsid w:val="00E55184"/>
    <w:rsid w:val="00E60CB2"/>
    <w:rsid w:val="00E642A1"/>
    <w:rsid w:val="00E67CC1"/>
    <w:rsid w:val="00E82531"/>
    <w:rsid w:val="00E83C47"/>
    <w:rsid w:val="00E85DCD"/>
    <w:rsid w:val="00E927C9"/>
    <w:rsid w:val="00E94700"/>
    <w:rsid w:val="00E97E09"/>
    <w:rsid w:val="00EA0E77"/>
    <w:rsid w:val="00EA266F"/>
    <w:rsid w:val="00EA4BA2"/>
    <w:rsid w:val="00EB4FBA"/>
    <w:rsid w:val="00EC1CD0"/>
    <w:rsid w:val="00EC27B9"/>
    <w:rsid w:val="00EC2DC4"/>
    <w:rsid w:val="00EC59D0"/>
    <w:rsid w:val="00EC6882"/>
    <w:rsid w:val="00ED2890"/>
    <w:rsid w:val="00ED3822"/>
    <w:rsid w:val="00ED5B16"/>
    <w:rsid w:val="00EE0CC3"/>
    <w:rsid w:val="00EF25D1"/>
    <w:rsid w:val="00EF5F0D"/>
    <w:rsid w:val="00EF6D12"/>
    <w:rsid w:val="00F058C0"/>
    <w:rsid w:val="00F06335"/>
    <w:rsid w:val="00F06917"/>
    <w:rsid w:val="00F12280"/>
    <w:rsid w:val="00F12C50"/>
    <w:rsid w:val="00F22695"/>
    <w:rsid w:val="00F32293"/>
    <w:rsid w:val="00F32C46"/>
    <w:rsid w:val="00F33007"/>
    <w:rsid w:val="00F339FC"/>
    <w:rsid w:val="00F37113"/>
    <w:rsid w:val="00F442D3"/>
    <w:rsid w:val="00F46D0B"/>
    <w:rsid w:val="00F54C9B"/>
    <w:rsid w:val="00F57AB8"/>
    <w:rsid w:val="00F608D2"/>
    <w:rsid w:val="00F6511B"/>
    <w:rsid w:val="00F7510F"/>
    <w:rsid w:val="00F830C5"/>
    <w:rsid w:val="00F83651"/>
    <w:rsid w:val="00F83767"/>
    <w:rsid w:val="00F837EC"/>
    <w:rsid w:val="00F91A33"/>
    <w:rsid w:val="00F92379"/>
    <w:rsid w:val="00FA481D"/>
    <w:rsid w:val="00FC089A"/>
    <w:rsid w:val="00FC3107"/>
    <w:rsid w:val="00FC48C8"/>
    <w:rsid w:val="00FC58BD"/>
    <w:rsid w:val="00FD4171"/>
    <w:rsid w:val="00FD56B5"/>
    <w:rsid w:val="00FE2922"/>
    <w:rsid w:val="00FE2C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360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360E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360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360E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360E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E360E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360E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360E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semiHidden/>
    <w:rsid w:val="005961F6"/>
    <w:pPr>
      <w:widowControl w:val="0"/>
      <w:shd w:val="clear" w:color="auto" w:fill="FFFFFF"/>
      <w:tabs>
        <w:tab w:val="left" w:pos="5918"/>
      </w:tabs>
      <w:autoSpaceDE w:val="0"/>
      <w:autoSpaceDN w:val="0"/>
      <w:adjustRightInd w:val="0"/>
      <w:spacing w:after="0" w:line="274" w:lineRule="exact"/>
      <w:jc w:val="both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5961F6"/>
    <w:rPr>
      <w:rFonts w:ascii="Calibri" w:eastAsia="Times New Roman" w:hAnsi="Calibri" w:cs="Times New Roman"/>
      <w:sz w:val="24"/>
      <w:szCs w:val="24"/>
      <w:shd w:val="clear" w:color="auto" w:fill="FFFFFF"/>
      <w:lang w:eastAsia="ru-RU"/>
    </w:rPr>
  </w:style>
  <w:style w:type="character" w:customStyle="1" w:styleId="1">
    <w:name w:val="Основной текст Знак1"/>
    <w:rsid w:val="005961F6"/>
    <w:rPr>
      <w:rFonts w:ascii="Times New Roman" w:hAnsi="Times New Roman" w:cs="Times New Roman" w:hint="default"/>
      <w:sz w:val="19"/>
      <w:szCs w:val="19"/>
      <w:shd w:val="clear" w:color="auto" w:fill="FFFFFF"/>
    </w:rPr>
  </w:style>
  <w:style w:type="character" w:customStyle="1" w:styleId="a5">
    <w:name w:val="Основной текст + Курсив"/>
    <w:rsid w:val="005961F6"/>
    <w:rPr>
      <w:rFonts w:ascii="Times New Roman" w:hAnsi="Times New Roman" w:cs="Times New Roman" w:hint="default"/>
      <w:i/>
      <w:iCs/>
      <w:sz w:val="19"/>
      <w:szCs w:val="19"/>
      <w:shd w:val="clear" w:color="auto" w:fill="FFFFFF"/>
    </w:rPr>
  </w:style>
  <w:style w:type="character" w:styleId="a6">
    <w:name w:val="Hyperlink"/>
    <w:basedOn w:val="a0"/>
    <w:uiPriority w:val="99"/>
    <w:unhideWhenUsed/>
    <w:rsid w:val="00A60A03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64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489D"/>
    <w:rPr>
      <w:rFonts w:ascii="Tahoma" w:hAnsi="Tahoma" w:cs="Tahoma"/>
      <w:sz w:val="16"/>
      <w:szCs w:val="16"/>
    </w:rPr>
  </w:style>
  <w:style w:type="character" w:styleId="a9">
    <w:name w:val="FollowedHyperlink"/>
    <w:basedOn w:val="a0"/>
    <w:uiPriority w:val="99"/>
    <w:semiHidden/>
    <w:unhideWhenUsed/>
    <w:rsid w:val="004C6A11"/>
    <w:rPr>
      <w:color w:val="800080" w:themeColor="followedHyperlink"/>
      <w:u w:val="single"/>
    </w:rPr>
  </w:style>
  <w:style w:type="table" w:styleId="aa">
    <w:name w:val="Table Grid"/>
    <w:basedOn w:val="a1"/>
    <w:uiPriority w:val="59"/>
    <w:rsid w:val="005E60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360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360E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360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360E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360E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E360E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360E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360E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semiHidden/>
    <w:rsid w:val="005961F6"/>
    <w:pPr>
      <w:widowControl w:val="0"/>
      <w:shd w:val="clear" w:color="auto" w:fill="FFFFFF"/>
      <w:tabs>
        <w:tab w:val="left" w:pos="5918"/>
      </w:tabs>
      <w:autoSpaceDE w:val="0"/>
      <w:autoSpaceDN w:val="0"/>
      <w:adjustRightInd w:val="0"/>
      <w:spacing w:after="0" w:line="274" w:lineRule="exact"/>
      <w:jc w:val="both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5961F6"/>
    <w:rPr>
      <w:rFonts w:ascii="Calibri" w:eastAsia="Times New Roman" w:hAnsi="Calibri" w:cs="Times New Roman"/>
      <w:sz w:val="24"/>
      <w:szCs w:val="24"/>
      <w:shd w:val="clear" w:color="auto" w:fill="FFFFFF"/>
      <w:lang w:eastAsia="ru-RU"/>
    </w:rPr>
  </w:style>
  <w:style w:type="character" w:customStyle="1" w:styleId="1">
    <w:name w:val="Основной текст Знак1"/>
    <w:rsid w:val="005961F6"/>
    <w:rPr>
      <w:rFonts w:ascii="Times New Roman" w:hAnsi="Times New Roman" w:cs="Times New Roman" w:hint="default"/>
      <w:sz w:val="19"/>
      <w:szCs w:val="19"/>
      <w:shd w:val="clear" w:color="auto" w:fill="FFFFFF"/>
    </w:rPr>
  </w:style>
  <w:style w:type="character" w:customStyle="1" w:styleId="a5">
    <w:name w:val="Основной текст + Курсив"/>
    <w:rsid w:val="005961F6"/>
    <w:rPr>
      <w:rFonts w:ascii="Times New Roman" w:hAnsi="Times New Roman" w:cs="Times New Roman" w:hint="default"/>
      <w:i/>
      <w:iCs/>
      <w:sz w:val="19"/>
      <w:szCs w:val="19"/>
      <w:shd w:val="clear" w:color="auto" w:fill="FFFFFF"/>
    </w:rPr>
  </w:style>
  <w:style w:type="character" w:styleId="a6">
    <w:name w:val="Hyperlink"/>
    <w:basedOn w:val="a0"/>
    <w:uiPriority w:val="99"/>
    <w:unhideWhenUsed/>
    <w:rsid w:val="00A60A03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64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489D"/>
    <w:rPr>
      <w:rFonts w:ascii="Tahoma" w:hAnsi="Tahoma" w:cs="Tahoma"/>
      <w:sz w:val="16"/>
      <w:szCs w:val="16"/>
    </w:rPr>
  </w:style>
  <w:style w:type="character" w:styleId="a9">
    <w:name w:val="FollowedHyperlink"/>
    <w:basedOn w:val="a0"/>
    <w:uiPriority w:val="99"/>
    <w:semiHidden/>
    <w:unhideWhenUsed/>
    <w:rsid w:val="004C6A11"/>
    <w:rPr>
      <w:color w:val="800080" w:themeColor="followedHyperlink"/>
      <w:u w:val="single"/>
    </w:rPr>
  </w:style>
  <w:style w:type="table" w:styleId="aa">
    <w:name w:val="Table Grid"/>
    <w:basedOn w:val="a1"/>
    <w:uiPriority w:val="59"/>
    <w:rsid w:val="005E60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0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2580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6F3461-D153-411D-A996-2217F486D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2485</Words>
  <Characters>14167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Иванькова Галина</dc:creator>
  <cp:lastModifiedBy>Иванькова Галина</cp:lastModifiedBy>
  <cp:revision>17</cp:revision>
  <cp:lastPrinted>2018-09-26T13:26:00Z</cp:lastPrinted>
  <dcterms:created xsi:type="dcterms:W3CDTF">2021-12-24T08:05:00Z</dcterms:created>
  <dcterms:modified xsi:type="dcterms:W3CDTF">2021-12-28T08:37:00Z</dcterms:modified>
</cp:coreProperties>
</file>